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D22E" w14:textId="77777777" w:rsidR="004C70FF" w:rsidRDefault="004C70FF" w:rsidP="00E05F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8C2126F" w14:textId="1B08BF90" w:rsidR="00854997" w:rsidRDefault="004C70FF" w:rsidP="004C70F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70FF">
        <w:rPr>
          <w:rFonts w:ascii="Times New Roman" w:hAnsi="Times New Roman" w:cs="Times New Roman"/>
          <w:bCs/>
          <w:sz w:val="24"/>
          <w:szCs w:val="24"/>
        </w:rPr>
        <w:t xml:space="preserve">Zał. Nr 2 do </w:t>
      </w:r>
      <w:r w:rsidRPr="004C70FF">
        <w:rPr>
          <w:rFonts w:ascii="Times New Roman" w:hAnsi="Times New Roman" w:cs="Times New Roman"/>
          <w:bCs/>
          <w:i/>
          <w:iCs/>
          <w:sz w:val="24"/>
          <w:szCs w:val="24"/>
        </w:rPr>
        <w:t>„Zapytania ofertowego”</w:t>
      </w:r>
      <w:r>
        <w:rPr>
          <w:rFonts w:ascii="Times New Roman" w:hAnsi="Times New Roman" w:cs="Times New Roman"/>
          <w:bCs/>
          <w:sz w:val="24"/>
          <w:szCs w:val="24"/>
        </w:rPr>
        <w:t xml:space="preserve">  znak sprawy: </w:t>
      </w:r>
      <w:r w:rsidRPr="004C70FF">
        <w:rPr>
          <w:rFonts w:ascii="Times New Roman" w:hAnsi="Times New Roman" w:cs="Times New Roman"/>
          <w:bCs/>
          <w:sz w:val="24"/>
          <w:szCs w:val="24"/>
        </w:rPr>
        <w:t>GCE.W-ce.271.4.2020</w:t>
      </w:r>
    </w:p>
    <w:p w14:paraId="39A9BAAC" w14:textId="0D06762E" w:rsidR="004C70FF" w:rsidRPr="004C70FF" w:rsidRDefault="004C70FF" w:rsidP="004C70F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Wzór umowy</w:t>
      </w:r>
    </w:p>
    <w:p w14:paraId="5E0F4060" w14:textId="0A258243" w:rsidR="004C70FF" w:rsidRPr="004C70FF" w:rsidRDefault="004C70FF" w:rsidP="004C70F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030095" w14:textId="77777777" w:rsidR="004C70FF" w:rsidRPr="00C266F3" w:rsidRDefault="004C70FF" w:rsidP="00E05F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82A8010" w14:textId="4BF08612" w:rsidR="004C70FF" w:rsidRDefault="00854997" w:rsidP="004C70F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4393A">
        <w:rPr>
          <w:rFonts w:cs="Calibri"/>
          <w:b/>
          <w:sz w:val="24"/>
          <w:szCs w:val="24"/>
        </w:rPr>
        <w:t xml:space="preserve">UMOWA NR </w:t>
      </w:r>
      <w:r w:rsidR="004C70FF">
        <w:rPr>
          <w:rFonts w:cs="Calibri"/>
          <w:b/>
          <w:sz w:val="24"/>
          <w:szCs w:val="24"/>
        </w:rPr>
        <w:t>…………..</w:t>
      </w:r>
    </w:p>
    <w:p w14:paraId="7487DBD0" w14:textId="77777777" w:rsidR="004C70FF" w:rsidRPr="00C266F3" w:rsidRDefault="004C70FF" w:rsidP="00854997">
      <w:pPr>
        <w:spacing w:after="0" w:line="240" w:lineRule="auto"/>
        <w:jc w:val="center"/>
        <w:rPr>
          <w:rFonts w:cs="Calibri"/>
          <w:b/>
          <w:sz w:val="8"/>
          <w:szCs w:val="8"/>
        </w:rPr>
      </w:pPr>
    </w:p>
    <w:p w14:paraId="7989FAC9" w14:textId="4C0E81D5" w:rsidR="00854997" w:rsidRPr="0064393A" w:rsidRDefault="00854997" w:rsidP="00854997">
      <w:pPr>
        <w:pStyle w:val="WW-Tekstkomentarza"/>
        <w:jc w:val="both"/>
        <w:rPr>
          <w:rFonts w:ascii="Calibri" w:hAnsi="Calibri" w:cs="Calibri"/>
          <w:sz w:val="22"/>
          <w:szCs w:val="22"/>
        </w:rPr>
      </w:pPr>
      <w:r w:rsidRPr="0064393A">
        <w:rPr>
          <w:rFonts w:ascii="Calibri" w:hAnsi="Calibri" w:cs="Calibri"/>
          <w:sz w:val="22"/>
          <w:szCs w:val="22"/>
        </w:rPr>
        <w:t xml:space="preserve">Zawarta w dniu </w:t>
      </w:r>
      <w:r w:rsidR="004C70FF">
        <w:rPr>
          <w:rFonts w:ascii="Calibri" w:hAnsi="Calibri" w:cs="Calibri"/>
          <w:b/>
          <w:sz w:val="22"/>
          <w:szCs w:val="22"/>
        </w:rPr>
        <w:t>…………………… w Wawrzeńczycach</w:t>
      </w:r>
      <w:r w:rsidRPr="0064393A">
        <w:rPr>
          <w:rFonts w:ascii="Calibri" w:hAnsi="Calibri" w:cs="Calibri"/>
          <w:sz w:val="22"/>
          <w:szCs w:val="22"/>
        </w:rPr>
        <w:t xml:space="preserve"> pomiędzy:</w:t>
      </w:r>
    </w:p>
    <w:p w14:paraId="3D66F019" w14:textId="77777777" w:rsidR="00854997" w:rsidRDefault="00854997" w:rsidP="00854997">
      <w:pPr>
        <w:pStyle w:val="WW-Tekstkomentarza"/>
        <w:jc w:val="both"/>
        <w:rPr>
          <w:rFonts w:ascii="Calibri" w:hAnsi="Calibri" w:cs="Calibri"/>
          <w:b/>
          <w:kern w:val="22"/>
          <w:sz w:val="22"/>
          <w:szCs w:val="22"/>
        </w:rPr>
      </w:pPr>
      <w:r w:rsidRPr="00702B24">
        <w:rPr>
          <w:rFonts w:ascii="Calibri" w:hAnsi="Calibri" w:cs="Calibri"/>
          <w:b/>
          <w:kern w:val="22"/>
          <w:sz w:val="22"/>
          <w:szCs w:val="22"/>
        </w:rPr>
        <w:t xml:space="preserve">Gminą Igołomia-Wawrzeńczyce, 32-125 Wawrzeńczyce 57 </w:t>
      </w:r>
    </w:p>
    <w:p w14:paraId="3115CB52" w14:textId="77777777" w:rsidR="00854997" w:rsidRPr="00702B24" w:rsidRDefault="00854997" w:rsidP="00854997">
      <w:pPr>
        <w:pStyle w:val="WW-Tekstkomentarza"/>
        <w:jc w:val="both"/>
        <w:rPr>
          <w:rFonts w:ascii="Calibri" w:hAnsi="Calibri" w:cs="Calibri"/>
          <w:b/>
          <w:kern w:val="22"/>
          <w:sz w:val="22"/>
          <w:szCs w:val="22"/>
        </w:rPr>
      </w:pPr>
      <w:r w:rsidRPr="00702B24">
        <w:rPr>
          <w:rFonts w:ascii="Calibri" w:hAnsi="Calibri" w:cs="Calibri"/>
          <w:b/>
          <w:kern w:val="22"/>
          <w:sz w:val="22"/>
          <w:szCs w:val="22"/>
        </w:rPr>
        <w:t>NIP 6821642228</w:t>
      </w:r>
    </w:p>
    <w:p w14:paraId="2C25D345" w14:textId="77777777" w:rsidR="00C13509" w:rsidRPr="00C13509" w:rsidRDefault="00C13509" w:rsidP="00C13509">
      <w:pPr>
        <w:pStyle w:val="WW-Tekstkomentarza"/>
        <w:jc w:val="both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C13509">
        <w:rPr>
          <w:rFonts w:asciiTheme="minorHAnsi" w:hAnsiTheme="minorHAnsi" w:cstheme="minorHAnsi"/>
          <w:b/>
          <w:kern w:val="22"/>
          <w:sz w:val="22"/>
          <w:szCs w:val="22"/>
        </w:rPr>
        <w:t>Gminnym Centrum Edukacji w Wawrzeńczycach, z siedzibą: Wawrzeńczyce 385, 32-125 Wawrzeńczyce</w:t>
      </w:r>
    </w:p>
    <w:p w14:paraId="4226C6AC" w14:textId="77777777" w:rsidR="00C13509" w:rsidRDefault="00C13509" w:rsidP="00C13509">
      <w:pPr>
        <w:pStyle w:val="WW-Tekstkomentarza"/>
        <w:jc w:val="both"/>
        <w:rPr>
          <w:rFonts w:ascii="Calibri" w:hAnsi="Calibri" w:cs="Calibri"/>
          <w:kern w:val="22"/>
          <w:sz w:val="22"/>
          <w:szCs w:val="22"/>
        </w:rPr>
      </w:pPr>
      <w:r w:rsidRPr="00C13509">
        <w:rPr>
          <w:rFonts w:asciiTheme="minorHAnsi" w:hAnsiTheme="minorHAnsi" w:cstheme="minorHAnsi"/>
          <w:b/>
          <w:kern w:val="22"/>
          <w:sz w:val="22"/>
          <w:szCs w:val="22"/>
        </w:rPr>
        <w:t>reprezentowanym przez: mgr Mieczysławę Stawarz- Dyrektora Gminnego Centrum Edukacji w Wawrzeńczycach,</w:t>
      </w:r>
    </w:p>
    <w:p w14:paraId="64A08EB2" w14:textId="77777777" w:rsidR="00854997" w:rsidRPr="0064393A" w:rsidRDefault="00C13509" w:rsidP="00C13509">
      <w:pPr>
        <w:pStyle w:val="WW-Tekstkomentarza"/>
        <w:jc w:val="both"/>
        <w:rPr>
          <w:rFonts w:ascii="Calibri" w:hAnsi="Calibri" w:cs="Calibri"/>
          <w:kern w:val="22"/>
          <w:sz w:val="22"/>
          <w:szCs w:val="22"/>
        </w:rPr>
      </w:pPr>
      <w:r>
        <w:rPr>
          <w:rFonts w:ascii="Calibri" w:hAnsi="Calibri" w:cs="Calibri"/>
          <w:kern w:val="22"/>
          <w:sz w:val="22"/>
          <w:szCs w:val="22"/>
        </w:rPr>
        <w:t>z</w:t>
      </w:r>
      <w:r w:rsidR="00854997" w:rsidRPr="00702B24">
        <w:rPr>
          <w:rFonts w:ascii="Calibri" w:hAnsi="Calibri" w:cs="Calibri"/>
          <w:kern w:val="22"/>
          <w:sz w:val="22"/>
          <w:szCs w:val="22"/>
        </w:rPr>
        <w:t>wanej dalej w tekście ,,Zamawiającym”,</w:t>
      </w:r>
    </w:p>
    <w:p w14:paraId="7E8F372D" w14:textId="77777777" w:rsidR="00854997" w:rsidRPr="0058789B" w:rsidRDefault="00854997" w:rsidP="00854997">
      <w:pPr>
        <w:pStyle w:val="WW-Tekstkomentarza"/>
        <w:tabs>
          <w:tab w:val="left" w:pos="7485"/>
        </w:tabs>
        <w:jc w:val="both"/>
        <w:rPr>
          <w:rFonts w:ascii="Calibri" w:hAnsi="Calibri" w:cs="Calibri"/>
          <w:kern w:val="22"/>
          <w:sz w:val="16"/>
          <w:szCs w:val="16"/>
        </w:rPr>
      </w:pPr>
      <w:r>
        <w:rPr>
          <w:rFonts w:ascii="Calibri" w:hAnsi="Calibri" w:cs="Calibri"/>
          <w:kern w:val="22"/>
          <w:sz w:val="16"/>
          <w:szCs w:val="16"/>
        </w:rPr>
        <w:tab/>
      </w:r>
    </w:p>
    <w:p w14:paraId="5744A47E" w14:textId="0A1248B9" w:rsidR="004F3BC2" w:rsidRDefault="00854997" w:rsidP="004F3BC2">
      <w:pPr>
        <w:pStyle w:val="WW-Tekstkomentarza"/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64393A">
        <w:rPr>
          <w:rFonts w:ascii="Calibri" w:hAnsi="Calibri" w:cs="Calibri"/>
          <w:kern w:val="1"/>
          <w:sz w:val="22"/>
          <w:szCs w:val="22"/>
        </w:rPr>
        <w:t xml:space="preserve">a: </w:t>
      </w:r>
      <w:r w:rsidR="004C70FF">
        <w:rPr>
          <w:rFonts w:ascii="Calibri" w:hAnsi="Calibri" w:cs="Calibri"/>
          <w:b/>
          <w:kern w:val="1"/>
          <w:sz w:val="22"/>
          <w:szCs w:val="22"/>
        </w:rPr>
        <w:t>……………………………….………………..</w:t>
      </w:r>
    </w:p>
    <w:p w14:paraId="54D0E831" w14:textId="74D5A98F" w:rsidR="004C70FF" w:rsidRDefault="004C70FF" w:rsidP="004F3BC2">
      <w:pPr>
        <w:pStyle w:val="WW-Tekstkomentarza"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/>
          <w:kern w:val="1"/>
          <w:sz w:val="22"/>
          <w:szCs w:val="22"/>
        </w:rPr>
        <w:t>……………………………………………………..</w:t>
      </w:r>
    </w:p>
    <w:p w14:paraId="3DB5DA0C" w14:textId="650E5719" w:rsidR="004F3BC2" w:rsidRPr="004F3BC2" w:rsidRDefault="004F3BC2" w:rsidP="004F3BC2">
      <w:pPr>
        <w:pStyle w:val="WW-Tekstkomentarza"/>
        <w:jc w:val="both"/>
        <w:rPr>
          <w:rFonts w:ascii="Calibri" w:hAnsi="Calibri" w:cs="Calibri"/>
          <w:b/>
          <w:sz w:val="22"/>
          <w:szCs w:val="22"/>
        </w:rPr>
      </w:pPr>
      <w:r w:rsidRPr="004F3BC2">
        <w:rPr>
          <w:rFonts w:ascii="Calibri" w:hAnsi="Calibri" w:cs="Calibri"/>
          <w:b/>
          <w:sz w:val="22"/>
          <w:szCs w:val="22"/>
        </w:rPr>
        <w:t xml:space="preserve">NIP </w:t>
      </w:r>
      <w:r w:rsidR="004C70FF">
        <w:rPr>
          <w:rFonts w:ascii="Calibri" w:hAnsi="Calibri" w:cs="Calibri"/>
          <w:b/>
          <w:sz w:val="22"/>
          <w:szCs w:val="22"/>
        </w:rPr>
        <w:t>……………………………………………….</w:t>
      </w:r>
    </w:p>
    <w:p w14:paraId="76497F44" w14:textId="2022086B" w:rsidR="00854997" w:rsidRPr="0064393A" w:rsidRDefault="00854997" w:rsidP="00854997">
      <w:pPr>
        <w:pStyle w:val="WW-Tekstkomentarza"/>
        <w:jc w:val="both"/>
        <w:rPr>
          <w:rFonts w:ascii="Calibri" w:hAnsi="Calibri" w:cs="Calibri"/>
          <w:kern w:val="22"/>
          <w:sz w:val="22"/>
          <w:szCs w:val="22"/>
        </w:rPr>
      </w:pPr>
      <w:r w:rsidRPr="0064393A">
        <w:rPr>
          <w:rFonts w:ascii="Calibri" w:hAnsi="Calibri" w:cs="Calibri"/>
          <w:sz w:val="22"/>
          <w:szCs w:val="22"/>
        </w:rPr>
        <w:t>reprezentowan</w:t>
      </w:r>
      <w:r w:rsidR="004C70FF">
        <w:rPr>
          <w:rFonts w:ascii="Calibri" w:hAnsi="Calibri" w:cs="Calibri"/>
          <w:sz w:val="22"/>
          <w:szCs w:val="22"/>
        </w:rPr>
        <w:t>a</w:t>
      </w:r>
      <w:r w:rsidRPr="0064393A">
        <w:rPr>
          <w:rFonts w:ascii="Calibri" w:hAnsi="Calibri" w:cs="Calibri"/>
          <w:sz w:val="22"/>
          <w:szCs w:val="22"/>
        </w:rPr>
        <w:t xml:space="preserve"> przez</w:t>
      </w:r>
      <w:r w:rsidR="004F3BC2">
        <w:rPr>
          <w:rFonts w:ascii="Calibri" w:hAnsi="Calibri" w:cs="Calibri"/>
          <w:sz w:val="22"/>
          <w:szCs w:val="22"/>
        </w:rPr>
        <w:t>:</w:t>
      </w:r>
      <w:r w:rsidRPr="0064393A">
        <w:rPr>
          <w:rFonts w:ascii="Calibri" w:hAnsi="Calibri" w:cs="Calibri"/>
          <w:kern w:val="22"/>
          <w:sz w:val="22"/>
          <w:szCs w:val="22"/>
        </w:rPr>
        <w:t xml:space="preserve"> </w:t>
      </w:r>
      <w:r w:rsidR="004F3BC2" w:rsidRPr="004F3BC2">
        <w:rPr>
          <w:rFonts w:ascii="Calibri" w:hAnsi="Calibri" w:cs="Calibri"/>
          <w:b/>
          <w:kern w:val="22"/>
          <w:sz w:val="22"/>
          <w:szCs w:val="22"/>
        </w:rPr>
        <w:t xml:space="preserve"> </w:t>
      </w:r>
      <w:r w:rsidR="004C70FF">
        <w:rPr>
          <w:rFonts w:ascii="Calibri" w:hAnsi="Calibri" w:cs="Calibri"/>
          <w:b/>
          <w:kern w:val="22"/>
          <w:sz w:val="22"/>
          <w:szCs w:val="22"/>
        </w:rPr>
        <w:t>……………………………….</w:t>
      </w:r>
      <w:r w:rsidR="004F3BC2">
        <w:rPr>
          <w:rFonts w:ascii="Calibri" w:hAnsi="Calibri" w:cs="Calibri"/>
          <w:kern w:val="22"/>
          <w:sz w:val="22"/>
          <w:szCs w:val="22"/>
        </w:rPr>
        <w:t xml:space="preserve"> </w:t>
      </w:r>
    </w:p>
    <w:p w14:paraId="7CA45A59" w14:textId="0BC7D3DC" w:rsidR="004F3BC2" w:rsidRPr="0064393A" w:rsidRDefault="004F3BC2" w:rsidP="004F3BC2">
      <w:pPr>
        <w:pStyle w:val="WW-Tekstkomentarza"/>
        <w:jc w:val="both"/>
        <w:rPr>
          <w:rFonts w:ascii="Calibri" w:hAnsi="Calibri" w:cs="Calibri"/>
          <w:sz w:val="22"/>
          <w:szCs w:val="22"/>
        </w:rPr>
      </w:pPr>
      <w:r w:rsidRPr="0064393A">
        <w:rPr>
          <w:rFonts w:ascii="Calibri" w:hAnsi="Calibri" w:cs="Calibri"/>
          <w:sz w:val="22"/>
          <w:szCs w:val="22"/>
        </w:rPr>
        <w:t>zwan</w:t>
      </w:r>
      <w:r w:rsidR="004C70FF">
        <w:rPr>
          <w:rFonts w:ascii="Calibri" w:hAnsi="Calibri" w:cs="Calibri"/>
          <w:sz w:val="22"/>
          <w:szCs w:val="22"/>
        </w:rPr>
        <w:t>a</w:t>
      </w:r>
      <w:r w:rsidRPr="0064393A">
        <w:rPr>
          <w:rFonts w:ascii="Calibri" w:hAnsi="Calibri" w:cs="Calibri"/>
          <w:sz w:val="22"/>
          <w:szCs w:val="22"/>
        </w:rPr>
        <w:t xml:space="preserve"> dalej </w:t>
      </w:r>
      <w:r w:rsidRPr="0064393A">
        <w:rPr>
          <w:rFonts w:ascii="Calibri" w:hAnsi="Calibri" w:cs="Calibri"/>
          <w:kern w:val="22"/>
          <w:sz w:val="22"/>
          <w:szCs w:val="22"/>
        </w:rPr>
        <w:t>w tekście</w:t>
      </w:r>
      <w:r w:rsidRPr="0064393A">
        <w:rPr>
          <w:rFonts w:ascii="Calibri" w:hAnsi="Calibri" w:cs="Calibri"/>
          <w:sz w:val="22"/>
          <w:szCs w:val="22"/>
        </w:rPr>
        <w:t xml:space="preserve"> „Wykonawcą”</w:t>
      </w:r>
    </w:p>
    <w:p w14:paraId="482AF1E8" w14:textId="77777777" w:rsidR="00854997" w:rsidRDefault="00854997" w:rsidP="00854997">
      <w:pPr>
        <w:pStyle w:val="WW-Tekstkomentarza"/>
        <w:jc w:val="both"/>
        <w:rPr>
          <w:rFonts w:ascii="Calibri" w:hAnsi="Calibri" w:cs="Calibri"/>
          <w:kern w:val="22"/>
          <w:sz w:val="16"/>
          <w:szCs w:val="16"/>
        </w:rPr>
      </w:pPr>
    </w:p>
    <w:p w14:paraId="328F2893" w14:textId="77777777" w:rsidR="00612735" w:rsidRPr="0058789B" w:rsidRDefault="00612735" w:rsidP="00854997">
      <w:pPr>
        <w:pStyle w:val="WW-Tekstkomentarza"/>
        <w:jc w:val="both"/>
        <w:rPr>
          <w:rFonts w:ascii="Calibri" w:hAnsi="Calibri" w:cs="Calibri"/>
          <w:kern w:val="22"/>
          <w:sz w:val="16"/>
          <w:szCs w:val="16"/>
        </w:rPr>
      </w:pPr>
    </w:p>
    <w:p w14:paraId="39145A55" w14:textId="11430DA0" w:rsidR="00854997" w:rsidRPr="00612735" w:rsidRDefault="00854997" w:rsidP="00612735">
      <w:pPr>
        <w:spacing w:after="0"/>
        <w:jc w:val="both"/>
        <w:rPr>
          <w:rFonts w:ascii="Calibri" w:hAnsi="Calibri" w:cs="Calibri"/>
        </w:rPr>
      </w:pPr>
      <w:r w:rsidRPr="00612735">
        <w:rPr>
          <w:rFonts w:ascii="Calibri" w:hAnsi="Calibri" w:cs="Calibri"/>
          <w:kern w:val="22"/>
        </w:rPr>
        <w:t>Stosownie do dokonanego przez Zamawiającego wyboru oferty Wykonawcy</w:t>
      </w:r>
      <w:r w:rsidR="00612735">
        <w:rPr>
          <w:rFonts w:ascii="Calibri" w:hAnsi="Calibri" w:cs="Calibri"/>
          <w:kern w:val="22"/>
        </w:rPr>
        <w:t xml:space="preserve"> w postępowaniu na </w:t>
      </w:r>
      <w:r w:rsidR="00612735" w:rsidRPr="00612735">
        <w:rPr>
          <w:rFonts w:ascii="Calibri" w:hAnsi="Calibri" w:cs="Calibri"/>
        </w:rPr>
        <w:t xml:space="preserve"> </w:t>
      </w:r>
      <w:r w:rsidR="00612735">
        <w:rPr>
          <w:rFonts w:ascii="Calibri" w:hAnsi="Calibri" w:cs="Calibri"/>
        </w:rPr>
        <w:t>p</w:t>
      </w:r>
      <w:r w:rsidR="00612735" w:rsidRPr="00612735">
        <w:rPr>
          <w:rFonts w:ascii="Calibri" w:hAnsi="Calibri" w:cs="Calibri"/>
        </w:rPr>
        <w:t xml:space="preserve">rzeprowadzenie </w:t>
      </w:r>
      <w:r w:rsidR="004C70FF" w:rsidRPr="004C70FF">
        <w:rPr>
          <w:rFonts w:ascii="Calibri" w:hAnsi="Calibri" w:cs="Calibri"/>
        </w:rPr>
        <w:t>szkolenia z zakresu zastosowania technik szybkiego czytania i zapamiętywania w pracy z uczniem</w:t>
      </w:r>
      <w:r w:rsidRPr="00612735">
        <w:rPr>
          <w:rFonts w:ascii="Calibri" w:hAnsi="Calibri" w:cs="Calibri"/>
          <w:kern w:val="22"/>
        </w:rPr>
        <w:t>, strony zawarły umowę o następującej treści:</w:t>
      </w:r>
    </w:p>
    <w:p w14:paraId="5CDA3AEE" w14:textId="77777777" w:rsidR="005F7A6D" w:rsidRPr="00C266F3" w:rsidRDefault="005F7A6D" w:rsidP="00E05F6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05F64">
        <w:rPr>
          <w:rFonts w:ascii="Times New Roman" w:hAnsi="Times New Roman" w:cs="Times New Roman"/>
          <w:sz w:val="24"/>
          <w:szCs w:val="24"/>
        </w:rPr>
        <w:t> </w:t>
      </w:r>
    </w:p>
    <w:p w14:paraId="3B13A450" w14:textId="77777777" w:rsidR="00612735" w:rsidRPr="009117CB" w:rsidRDefault="00612735" w:rsidP="004E0EDA">
      <w:pPr>
        <w:spacing w:line="240" w:lineRule="auto"/>
        <w:ind w:left="284" w:hanging="284"/>
        <w:jc w:val="center"/>
        <w:rPr>
          <w:b/>
        </w:rPr>
      </w:pPr>
      <w:r w:rsidRPr="009117CB">
        <w:rPr>
          <w:b/>
        </w:rPr>
        <w:t>§1</w:t>
      </w:r>
    </w:p>
    <w:p w14:paraId="0E9F8C5A" w14:textId="06566A2C" w:rsidR="004C70FF" w:rsidRDefault="00612735" w:rsidP="004C70FF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3C70B9">
        <w:t xml:space="preserve">Przedmiotem umowy jest: </w:t>
      </w:r>
      <w:r w:rsidR="004C70FF">
        <w:t>p</w:t>
      </w:r>
      <w:r w:rsidR="004C70FF">
        <w:t>rzeprowadzenie szkolenia z zakresu zastosowania technik szybkiego czytania i zapamiętywania w pracy z uczniem; kurs podstawowy 24 godzinny oraz licencyjny jako dalszy etap rozwoju osobistego nauczycieli; szkolenie ma na celu poznanie technik efektywnego uczenia się i opanowanie metodyki prowadzenia zajęć szybkiego czytania i technik pamięciowych, by nauczyciel mógł służyć pomocą dzieciom i młodzieży w rozwoju intelektualnym.</w:t>
      </w:r>
    </w:p>
    <w:p w14:paraId="7B936175" w14:textId="6261C102" w:rsidR="004E0EDA" w:rsidRDefault="004C70FF" w:rsidP="004E0EDA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 xml:space="preserve">Zadanie realizowane jest </w:t>
      </w:r>
      <w:r w:rsidR="00612735">
        <w:t>w ramach Projek</w:t>
      </w:r>
      <w:r w:rsidR="00C82A7A">
        <w:t xml:space="preserve">tu: Wiedza, komunikacja, rozwój </w:t>
      </w:r>
      <w:r w:rsidR="00612735">
        <w:t>dofinansowanego w ramach Regi</w:t>
      </w:r>
      <w:r w:rsidR="00C82A7A">
        <w:t xml:space="preserve">onalnego Programu  Operacyjnego </w:t>
      </w:r>
      <w:r w:rsidR="00612735">
        <w:t>Województwa Małopolskiego na lata 2014 -2020, Oś Priorytetowa 10. Wiedza i kompetencje, Działanie 10.1 Rozwój Kształcenia ogólnego, Poddziałanie 10.1.3 Edukacja w szkołach prowadzących kształcenie ogólne z Europejskiego Funduszu Społecznego</w:t>
      </w:r>
      <w:r w:rsidR="00C82A7A">
        <w:t>.</w:t>
      </w:r>
    </w:p>
    <w:p w14:paraId="3D6C0086" w14:textId="2CC3B2A8" w:rsidR="004C70FF" w:rsidRDefault="004E0EDA" w:rsidP="004C70FF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Uczestnikami szkolenie są</w:t>
      </w:r>
      <w:r w:rsidR="00C266F3">
        <w:t xml:space="preserve"> </w:t>
      </w:r>
      <w:r w:rsidR="004C70FF">
        <w:t>nauczyciele Gminnego Centrum Edukacji w Wawrzeńczycach i Gminnego Centrum Edukacji w Igołomi.</w:t>
      </w:r>
      <w:r w:rsidR="004C70FF">
        <w:t xml:space="preserve"> </w:t>
      </w:r>
      <w:r w:rsidR="004C70FF">
        <w:t>Łączna liczba uczestników min. 14 osób max. 16 osób.</w:t>
      </w:r>
    </w:p>
    <w:p w14:paraId="3130E906" w14:textId="75D3A82A" w:rsidR="00612735" w:rsidRDefault="00612735" w:rsidP="004C70FF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lastRenderedPageBreak/>
        <w:t>Zamawiający zleca, a Wykonawca zobowiązuje się do wykonania usługi, zgodnie ze szczegółowym opisem zamówienia</w:t>
      </w:r>
      <w:r w:rsidR="00C82A7A">
        <w:t xml:space="preserve">, z ofertą cenową z dnia </w:t>
      </w:r>
      <w:r w:rsidR="004C70FF">
        <w:t>………………………..</w:t>
      </w:r>
      <w:r>
        <w:t>. stanowiąc</w:t>
      </w:r>
      <w:r w:rsidR="00C82A7A">
        <w:t xml:space="preserve">ymi </w:t>
      </w:r>
      <w:r w:rsidR="00A62FD7">
        <w:t xml:space="preserve">kolejno </w:t>
      </w:r>
      <w:r>
        <w:t>załącznik</w:t>
      </w:r>
      <w:r w:rsidR="00C82A7A">
        <w:t>i</w:t>
      </w:r>
      <w:r w:rsidR="00A62FD7">
        <w:t xml:space="preserve"> nr 1 i 2</w:t>
      </w:r>
      <w:r>
        <w:t xml:space="preserve"> do </w:t>
      </w:r>
      <w:r w:rsidR="00C82A7A">
        <w:t xml:space="preserve">niniejszej </w:t>
      </w:r>
      <w:r>
        <w:t>umowy.</w:t>
      </w:r>
    </w:p>
    <w:p w14:paraId="3C685090" w14:textId="77777777" w:rsidR="00A62FD7" w:rsidRDefault="00DF36D2" w:rsidP="00DF36D2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W</w:t>
      </w:r>
      <w:r w:rsidRPr="00DF36D2">
        <w:t>prowadza się do umowy załącznik nr 3,</w:t>
      </w:r>
      <w:r>
        <w:t xml:space="preserve"> w</w:t>
      </w:r>
      <w:r w:rsidRPr="00DF36D2">
        <w:t xml:space="preserve"> którym zostają określone zasady powierzenia danych osobowych uczestników </w:t>
      </w:r>
      <w:r>
        <w:t>szkolenia.</w:t>
      </w:r>
    </w:p>
    <w:p w14:paraId="3504A2A6" w14:textId="77777777" w:rsidR="00DF36D2" w:rsidRPr="00C266F3" w:rsidRDefault="00DF36D2" w:rsidP="004C70FF">
      <w:pPr>
        <w:spacing w:line="240" w:lineRule="auto"/>
        <w:rPr>
          <w:b/>
          <w:sz w:val="2"/>
          <w:szCs w:val="2"/>
        </w:rPr>
      </w:pPr>
    </w:p>
    <w:p w14:paraId="0DE09559" w14:textId="77777777" w:rsidR="00612735" w:rsidRPr="009117CB" w:rsidRDefault="00612735" w:rsidP="00612735">
      <w:pPr>
        <w:spacing w:line="240" w:lineRule="auto"/>
        <w:jc w:val="center"/>
        <w:rPr>
          <w:b/>
        </w:rPr>
      </w:pPr>
      <w:r w:rsidRPr="009117CB">
        <w:rPr>
          <w:b/>
        </w:rPr>
        <w:t>§2</w:t>
      </w:r>
    </w:p>
    <w:p w14:paraId="7BCE1F0A" w14:textId="2D4A903A" w:rsidR="003C70B9" w:rsidRDefault="00612735" w:rsidP="003C70B9">
      <w:pPr>
        <w:spacing w:line="240" w:lineRule="auto"/>
      </w:pPr>
      <w:r>
        <w:t>Wykonawca zobowiązuje się do wykonania przedmiotu umowy w terminach:</w:t>
      </w:r>
      <w:r w:rsidR="004C70FF">
        <w:t xml:space="preserve"> ………………………………………………………………………………………………………………………..</w:t>
      </w:r>
    </w:p>
    <w:p w14:paraId="497879AE" w14:textId="77777777" w:rsidR="00612735" w:rsidRPr="009117CB" w:rsidRDefault="00612735" w:rsidP="00612735">
      <w:pPr>
        <w:spacing w:line="240" w:lineRule="auto"/>
        <w:jc w:val="center"/>
        <w:rPr>
          <w:b/>
        </w:rPr>
      </w:pPr>
      <w:r w:rsidRPr="009117CB">
        <w:rPr>
          <w:b/>
        </w:rPr>
        <w:t>§3</w:t>
      </w:r>
    </w:p>
    <w:p w14:paraId="2DE0DFA7" w14:textId="77777777" w:rsidR="00612735" w:rsidRDefault="00612735" w:rsidP="009664E7">
      <w:pPr>
        <w:pStyle w:val="Akapitzlist"/>
        <w:numPr>
          <w:ilvl w:val="0"/>
          <w:numId w:val="4"/>
        </w:numPr>
        <w:spacing w:line="240" w:lineRule="auto"/>
        <w:ind w:left="284" w:hanging="284"/>
      </w:pPr>
      <w:r>
        <w:t>Strony ustalają, że obowiązującą formą wynagrodzenia, zgodnie z ofertą Wykonawcy, jest wynagrodzenie (ryczałtowe) wyrażające się kwotą:</w:t>
      </w:r>
    </w:p>
    <w:p w14:paraId="26F0E289" w14:textId="797292E2" w:rsidR="009664E7" w:rsidRDefault="004E0EDA" w:rsidP="004E0EDA">
      <w:pPr>
        <w:spacing w:line="240" w:lineRule="auto"/>
        <w:rPr>
          <w:b/>
        </w:rPr>
      </w:pPr>
      <w:r w:rsidRPr="00C64127">
        <w:rPr>
          <w:b/>
        </w:rPr>
        <w:t>BRUTTO:</w:t>
      </w:r>
      <w:r>
        <w:rPr>
          <w:b/>
        </w:rPr>
        <w:t xml:space="preserve"> </w:t>
      </w:r>
      <w:r w:rsidR="004C70FF">
        <w:rPr>
          <w:b/>
        </w:rPr>
        <w:t>……………………………</w:t>
      </w:r>
      <w:r>
        <w:rPr>
          <w:b/>
        </w:rPr>
        <w:t xml:space="preserve"> zł za</w:t>
      </w:r>
      <w:r w:rsidR="00371B93" w:rsidRPr="009868DE">
        <w:rPr>
          <w:b/>
          <w:color w:val="000000" w:themeColor="text1"/>
        </w:rPr>
        <w:t xml:space="preserve"> szkolenie </w:t>
      </w:r>
      <w:r w:rsidRPr="009868DE">
        <w:rPr>
          <w:b/>
          <w:color w:val="000000" w:themeColor="text1"/>
        </w:rPr>
        <w:t xml:space="preserve"> </w:t>
      </w:r>
      <w:r>
        <w:rPr>
          <w:b/>
        </w:rPr>
        <w:t xml:space="preserve">1 uczestnika szkolenia </w:t>
      </w:r>
    </w:p>
    <w:p w14:paraId="022F6595" w14:textId="4BE04977" w:rsidR="004E0EDA" w:rsidRPr="009664E7" w:rsidRDefault="004C70FF" w:rsidP="004E0EDA">
      <w:pPr>
        <w:spacing w:line="240" w:lineRule="auto"/>
        <w:rPr>
          <w:b/>
        </w:rPr>
      </w:pPr>
      <w:r>
        <w:t>S</w:t>
      </w:r>
      <w:r w:rsidR="004E0EDA">
        <w:t>łownie</w:t>
      </w:r>
      <w:r>
        <w:t>: …………………………………………………………………………………………….</w:t>
      </w:r>
    </w:p>
    <w:p w14:paraId="6F58C75D" w14:textId="77777777" w:rsidR="009664E7" w:rsidRDefault="004E0EDA" w:rsidP="009664E7">
      <w:pPr>
        <w:spacing w:line="240" w:lineRule="auto"/>
      </w:pPr>
      <w:r>
        <w:rPr>
          <w:b/>
        </w:rPr>
        <w:t xml:space="preserve">w tym podatek </w:t>
      </w:r>
      <w:r w:rsidRPr="00C64127">
        <w:rPr>
          <w:b/>
        </w:rPr>
        <w:t xml:space="preserve"> VAT</w:t>
      </w:r>
      <w:r>
        <w:rPr>
          <w:b/>
        </w:rPr>
        <w:t>:</w:t>
      </w:r>
      <w:r>
        <w:t xml:space="preserve">   0%</w:t>
      </w:r>
    </w:p>
    <w:p w14:paraId="3BE52A82" w14:textId="5BDD560F" w:rsidR="009664E7" w:rsidRPr="00176767" w:rsidRDefault="009664E7" w:rsidP="009664E7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b/>
        </w:rPr>
      </w:pPr>
      <w:r w:rsidRPr="00176767">
        <w:rPr>
          <w:b/>
        </w:rPr>
        <w:t xml:space="preserve">Kwota całkowitego wynagrodzenia (brutto) Wykonawcy nie może przekroczyć kwoty </w:t>
      </w:r>
      <w:r w:rsidR="004C70FF">
        <w:rPr>
          <w:b/>
        </w:rPr>
        <w:t>………………………………….</w:t>
      </w:r>
      <w:r w:rsidR="000B2A4C" w:rsidRPr="00176767">
        <w:rPr>
          <w:b/>
        </w:rPr>
        <w:t xml:space="preserve"> zł brutto</w:t>
      </w:r>
      <w:r w:rsidRPr="00176767">
        <w:rPr>
          <w:b/>
        </w:rPr>
        <w:t xml:space="preserve"> </w:t>
      </w:r>
      <w:r w:rsidR="000B2A4C" w:rsidRPr="00176767">
        <w:rPr>
          <w:b/>
        </w:rPr>
        <w:t>(</w:t>
      </w:r>
      <w:r w:rsidRPr="00176767">
        <w:rPr>
          <w:b/>
        </w:rPr>
        <w:t xml:space="preserve">słownie: </w:t>
      </w:r>
      <w:r w:rsidR="004C70FF">
        <w:rPr>
          <w:b/>
        </w:rPr>
        <w:t>………………………………………………………………</w:t>
      </w:r>
      <w:r w:rsidR="000B2A4C" w:rsidRPr="00176767">
        <w:rPr>
          <w:b/>
        </w:rPr>
        <w:t xml:space="preserve"> brutto).</w:t>
      </w:r>
      <w:r w:rsidRPr="00176767">
        <w:rPr>
          <w:b/>
        </w:rPr>
        <w:t xml:space="preserve"> </w:t>
      </w:r>
    </w:p>
    <w:p w14:paraId="619C8109" w14:textId="77777777" w:rsidR="009664E7" w:rsidRPr="009664E7" w:rsidRDefault="009664E7" w:rsidP="000B2A4C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</w:pPr>
      <w:r w:rsidRPr="009664E7">
        <w:t>Wynagrodzenie ustalone zostało na podstawie oferty złożonej przez Wykonawcę i obejmuje całość nakładów.</w:t>
      </w:r>
    </w:p>
    <w:p w14:paraId="19A05B52" w14:textId="2A8AA0ED" w:rsidR="000B2A4C" w:rsidRPr="004A7954" w:rsidRDefault="00612735" w:rsidP="004A7954">
      <w:pPr>
        <w:spacing w:line="240" w:lineRule="auto"/>
        <w:jc w:val="center"/>
        <w:rPr>
          <w:b/>
        </w:rPr>
      </w:pPr>
      <w:r w:rsidRPr="009117CB">
        <w:rPr>
          <w:b/>
        </w:rPr>
        <w:t>§4</w:t>
      </w:r>
    </w:p>
    <w:p w14:paraId="37DC243E" w14:textId="77777777" w:rsidR="000B2A4C" w:rsidRDefault="000B2A4C" w:rsidP="00612735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</w:pPr>
      <w:r w:rsidRPr="000B2A4C">
        <w:t>Wypłata wynagrodzenia nastąpi przelewem na konto wskazane przez Wykonawcę, po uprzednim stwierdzeniu przez Zamawiającego prawidłowego i terminowego wykonania przedmiotu umowy, w terminie do 14 dni od daty złożenia faktury za wykonany przedmiot zamówienia.</w:t>
      </w:r>
    </w:p>
    <w:p w14:paraId="136734FE" w14:textId="77777777" w:rsidR="000B2A4C" w:rsidRPr="000B2A4C" w:rsidRDefault="00612735" w:rsidP="00F918F4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</w:pPr>
      <w:r>
        <w:t>Za datę zapłaty przyjmuje się datę obciążenia rachunku Zamawiającego.</w:t>
      </w:r>
    </w:p>
    <w:p w14:paraId="7968BF46" w14:textId="77777777" w:rsidR="00612735" w:rsidRPr="009117CB" w:rsidRDefault="00612735" w:rsidP="000B2A4C">
      <w:pPr>
        <w:spacing w:line="240" w:lineRule="auto"/>
        <w:jc w:val="center"/>
        <w:rPr>
          <w:b/>
        </w:rPr>
      </w:pPr>
      <w:r w:rsidRPr="009117CB">
        <w:rPr>
          <w:b/>
        </w:rPr>
        <w:t>§5</w:t>
      </w:r>
    </w:p>
    <w:p w14:paraId="427ED9D0" w14:textId="77777777" w:rsidR="00612735" w:rsidRPr="00176767" w:rsidRDefault="00612735" w:rsidP="00612735">
      <w:pPr>
        <w:spacing w:line="240" w:lineRule="auto"/>
      </w:pPr>
      <w:r w:rsidRPr="00176767">
        <w:t>1.</w:t>
      </w:r>
      <w:r w:rsidR="00176767">
        <w:t xml:space="preserve"> </w:t>
      </w:r>
      <w:r w:rsidR="000B2A4C" w:rsidRPr="00176767">
        <w:t>Wykonawca zapłaci Z</w:t>
      </w:r>
      <w:r w:rsidRPr="00176767">
        <w:t>amawiającemu karę umowną:</w:t>
      </w:r>
    </w:p>
    <w:p w14:paraId="1776E44B" w14:textId="77777777" w:rsidR="00612735" w:rsidRDefault="00612735" w:rsidP="00F918F4">
      <w:pPr>
        <w:spacing w:line="240" w:lineRule="auto"/>
        <w:jc w:val="both"/>
      </w:pPr>
      <w:r>
        <w:t xml:space="preserve">a)  za odstąpienie od umowy przez którąkolwiek ze stron z przyczyn, za które ponosi odpowiedzialność Wykonawca – w wysokości 10% wynagrodzenia </w:t>
      </w:r>
      <w:r w:rsidR="00A26C77">
        <w:t xml:space="preserve">całkowitego </w:t>
      </w:r>
      <w:r>
        <w:t xml:space="preserve">brutto określonego w §3 </w:t>
      </w:r>
      <w:r w:rsidR="00A26C77">
        <w:t xml:space="preserve">ust. 2 </w:t>
      </w:r>
      <w:r>
        <w:t>umowy;</w:t>
      </w:r>
    </w:p>
    <w:p w14:paraId="538BAC50" w14:textId="26CBB833" w:rsidR="00A26C77" w:rsidRDefault="00612735" w:rsidP="00F918F4">
      <w:pPr>
        <w:spacing w:line="240" w:lineRule="auto"/>
        <w:jc w:val="both"/>
      </w:pPr>
      <w:r>
        <w:t xml:space="preserve">b) za </w:t>
      </w:r>
      <w:r w:rsidR="00F918F4">
        <w:t>zwłokę</w:t>
      </w:r>
      <w:r>
        <w:t xml:space="preserve"> w wykonaniu przedmiotu umowy</w:t>
      </w:r>
      <w:r w:rsidR="00A26C77">
        <w:t xml:space="preserve"> </w:t>
      </w:r>
      <w:r>
        <w:t xml:space="preserve">- w wysokości 0,2% wynagrodzenia </w:t>
      </w:r>
      <w:r w:rsidR="00A26C77">
        <w:t xml:space="preserve">całkowitego </w:t>
      </w:r>
      <w:r>
        <w:t xml:space="preserve">brutto określonego w §3 </w:t>
      </w:r>
      <w:r w:rsidR="00A26C77">
        <w:t xml:space="preserve">ust. 2 </w:t>
      </w:r>
      <w:r>
        <w:t>umowy za każdy dzień opóźnienia, licząc od terminu, o którym mowa w §2 umowy;</w:t>
      </w:r>
    </w:p>
    <w:p w14:paraId="305E5261" w14:textId="77777777" w:rsidR="00612735" w:rsidRPr="00176767" w:rsidRDefault="00612735" w:rsidP="00612735">
      <w:pPr>
        <w:spacing w:line="240" w:lineRule="auto"/>
      </w:pPr>
      <w:r w:rsidRPr="00176767">
        <w:t>2.  Zamawiający zapłaci Wykonawcy karę umowną:</w:t>
      </w:r>
    </w:p>
    <w:p w14:paraId="2D8B1A7F" w14:textId="77777777" w:rsidR="00612735" w:rsidRDefault="00612735" w:rsidP="00A26C77">
      <w:pPr>
        <w:spacing w:line="240" w:lineRule="auto"/>
        <w:jc w:val="both"/>
      </w:pPr>
      <w:r>
        <w:t>a) za odstąpienie od umowy którejkolwiek ze stron z przyczyn zależnych od Zamawiającego w wysokości 10% wynagrodzenia</w:t>
      </w:r>
      <w:r w:rsidR="00A26C77">
        <w:t xml:space="preserve"> całkowitego</w:t>
      </w:r>
      <w:r>
        <w:t xml:space="preserve"> brutto, o którym mowa w §3 umowy, za wyjątkiem wystąpienia istotnej zmiany okoliczności powodującej, że wykonanie umowy nie leży w interesie publicznym, czego nie można było przewidzieć w chwili zawarcia umowy</w:t>
      </w:r>
    </w:p>
    <w:p w14:paraId="4C844A03" w14:textId="77777777" w:rsidR="00612735" w:rsidRDefault="00612735" w:rsidP="00612735">
      <w:pPr>
        <w:spacing w:line="240" w:lineRule="auto"/>
      </w:pPr>
      <w:r>
        <w:t>3. Strony zastrzegają sobie prawo do dochodzenia odszkodowania uzupełniającego przenoszącego wysokość kr umownych do wysokości rzeczywiście poniesionej szkody.</w:t>
      </w:r>
    </w:p>
    <w:p w14:paraId="0A1820B2" w14:textId="77777777" w:rsidR="00612735" w:rsidRDefault="00612735" w:rsidP="00612735">
      <w:pPr>
        <w:spacing w:line="240" w:lineRule="auto"/>
      </w:pPr>
      <w:r>
        <w:lastRenderedPageBreak/>
        <w:t>4.W przypadku uzgodnienia zmiany terminów realizacji kara umowna będzie liczona od nowych terminów.</w:t>
      </w:r>
    </w:p>
    <w:p w14:paraId="5AAB0AB4" w14:textId="77777777" w:rsidR="00612735" w:rsidRPr="009117CB" w:rsidRDefault="00612735" w:rsidP="00612735">
      <w:pPr>
        <w:spacing w:line="240" w:lineRule="auto"/>
        <w:jc w:val="center"/>
        <w:rPr>
          <w:b/>
        </w:rPr>
      </w:pPr>
      <w:r w:rsidRPr="009117CB">
        <w:rPr>
          <w:b/>
        </w:rPr>
        <w:t>§6</w:t>
      </w:r>
    </w:p>
    <w:p w14:paraId="6EC68483" w14:textId="77777777" w:rsidR="00612735" w:rsidRDefault="00612735" w:rsidP="00A26C77">
      <w:pPr>
        <w:pStyle w:val="Akapitzlist"/>
        <w:numPr>
          <w:ilvl w:val="0"/>
          <w:numId w:val="7"/>
        </w:numPr>
        <w:spacing w:line="240" w:lineRule="auto"/>
        <w:ind w:left="284" w:hanging="284"/>
      </w:pPr>
      <w:r>
        <w:t>Zmiana postanowień zawartej umowy może nastąpić za zgodą obu stron wyrażoną na piśmie, w formie aneksu do umowy, pod rygorem nieważności takiej zmiany.</w:t>
      </w:r>
    </w:p>
    <w:p w14:paraId="50D68FB9" w14:textId="77777777" w:rsidR="00A26C77" w:rsidRDefault="00A26C77" w:rsidP="0061273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>
        <w:t>W przypadku</w:t>
      </w:r>
      <w:r w:rsidR="008D417B">
        <w:t xml:space="preserve"> wprowadzenia przez Rząd RP dodatkowych obostrzeń</w:t>
      </w:r>
      <w:r w:rsidR="00176767" w:rsidRPr="00176767">
        <w:t xml:space="preserve"> związanych z zapobieganiem, przeciwdziałaniem i zwalczaniem COVID-19, innych chorób zakaźnych oraz wywołanych nimi sytuacji kryzysowych </w:t>
      </w:r>
      <w:r w:rsidR="00176767">
        <w:t xml:space="preserve"> - </w:t>
      </w:r>
      <w:r w:rsidR="008D417B">
        <w:t>uni</w:t>
      </w:r>
      <w:r w:rsidR="00AA57F0">
        <w:t>emożliwiających realizację pełn</w:t>
      </w:r>
      <w:r w:rsidR="008D417B">
        <w:t xml:space="preserve">ego zakresu </w:t>
      </w:r>
      <w:r w:rsidR="00AA57F0">
        <w:t xml:space="preserve">niniejszej </w:t>
      </w:r>
      <w:r w:rsidR="008D417B">
        <w:t>umowy strony umowy mogą ustali</w:t>
      </w:r>
      <w:r w:rsidR="00AA57F0">
        <w:t xml:space="preserve">ć inny termin realizacji </w:t>
      </w:r>
      <w:r w:rsidR="00176767">
        <w:t xml:space="preserve">niewykonanej część/całości </w:t>
      </w:r>
      <w:r w:rsidR="00AA57F0">
        <w:t>przedmi</w:t>
      </w:r>
      <w:r w:rsidR="008D417B">
        <w:t xml:space="preserve">otu zamówienia </w:t>
      </w:r>
      <w:r w:rsidR="00176767">
        <w:t xml:space="preserve">bądź </w:t>
      </w:r>
      <w:r w:rsidR="00AA57F0">
        <w:t>rozwiązać</w:t>
      </w:r>
      <w:r w:rsidR="008D417B">
        <w:t xml:space="preserve"> umowę </w:t>
      </w:r>
      <w:r w:rsidR="00176767">
        <w:t xml:space="preserve"> i zrzec się wszelkich roszczeń z tytułu niewykonania części/całości zamówienia.</w:t>
      </w:r>
    </w:p>
    <w:p w14:paraId="5254890B" w14:textId="77777777" w:rsidR="00612735" w:rsidRPr="009117CB" w:rsidRDefault="00612735" w:rsidP="00612735">
      <w:pPr>
        <w:spacing w:line="240" w:lineRule="auto"/>
        <w:jc w:val="center"/>
        <w:rPr>
          <w:b/>
        </w:rPr>
      </w:pPr>
      <w:r w:rsidRPr="009117CB">
        <w:rPr>
          <w:b/>
        </w:rPr>
        <w:t>§7</w:t>
      </w:r>
    </w:p>
    <w:p w14:paraId="101A46DD" w14:textId="77777777" w:rsidR="00612735" w:rsidRDefault="00612735" w:rsidP="00176767">
      <w:pPr>
        <w:spacing w:line="240" w:lineRule="auto"/>
        <w:jc w:val="both"/>
      </w:pPr>
      <w:r>
        <w:t>1.  Stronom przysługuje prawo odstąpienia od umowy w okolicznościach przewidzianych w Kodeksie Cywilnych oraz następujących sytuacjach:</w:t>
      </w:r>
    </w:p>
    <w:p w14:paraId="5B1D33EC" w14:textId="77777777" w:rsidR="00612735" w:rsidRPr="00176767" w:rsidRDefault="00612735" w:rsidP="00176767">
      <w:pPr>
        <w:spacing w:line="240" w:lineRule="auto"/>
        <w:jc w:val="both"/>
      </w:pPr>
      <w:r w:rsidRPr="00604A1A">
        <w:rPr>
          <w:b/>
        </w:rPr>
        <w:t>2</w:t>
      </w:r>
      <w:r w:rsidRPr="00176767">
        <w:t>.  Zamawiającemu przysługuje prawo do odstąpienia od umowy:</w:t>
      </w:r>
    </w:p>
    <w:p w14:paraId="0A5DC1F3" w14:textId="77777777" w:rsidR="00612735" w:rsidRDefault="00612735" w:rsidP="00176767">
      <w:pPr>
        <w:spacing w:line="240" w:lineRule="auto"/>
        <w:jc w:val="both"/>
      </w:pPr>
      <w:r w:rsidRPr="00176767">
        <w:t>1) W razie wystąpienia istotnej zmiany okoliczności powodującej, że wykonanie umowy nie leży w interesie publicznym, czego nie można było przewidzieć w chwili zawarcia umowy</w:t>
      </w:r>
      <w:r>
        <w:t xml:space="preserve">- odstąpienie od umowy w tym przypadku może nastąpić w terminie 30 dni od powzięcia wiadomości o powyższych okolicznościach, </w:t>
      </w:r>
    </w:p>
    <w:p w14:paraId="49E63941" w14:textId="77777777" w:rsidR="00612735" w:rsidRDefault="00C13509" w:rsidP="00176767">
      <w:pPr>
        <w:spacing w:line="240" w:lineRule="auto"/>
        <w:jc w:val="both"/>
      </w:pPr>
      <w:r>
        <w:t>2</w:t>
      </w:r>
      <w:r w:rsidR="00612735">
        <w:t>)  Zostanie wydany nakaz zajęcia majątku Wykonawcy,</w:t>
      </w:r>
    </w:p>
    <w:p w14:paraId="202F5260" w14:textId="77777777" w:rsidR="00612735" w:rsidRPr="00176767" w:rsidRDefault="00612735" w:rsidP="00176767">
      <w:pPr>
        <w:spacing w:line="240" w:lineRule="auto"/>
        <w:jc w:val="both"/>
      </w:pPr>
      <w:r w:rsidRPr="00176767">
        <w:t>3. Wykonawcy przysługuje prawo odstąpienia od umowy, w szczególności jeżeli:</w:t>
      </w:r>
    </w:p>
    <w:p w14:paraId="5277E598" w14:textId="77777777" w:rsidR="00612735" w:rsidRDefault="00612735" w:rsidP="00176767">
      <w:pPr>
        <w:spacing w:line="240" w:lineRule="auto"/>
        <w:jc w:val="both"/>
      </w:pPr>
      <w:r>
        <w:t>1) Zamawiający nie wywiązuje się z obowiązku zapłaty faktury mimo dodatkowego wezwania w terminie trzech miesięcy od upływu terminu za zapłatę faktury, określonego w niniejszej umowie,</w:t>
      </w:r>
    </w:p>
    <w:p w14:paraId="5CAFE550" w14:textId="77777777" w:rsidR="00612735" w:rsidRDefault="00176767" w:rsidP="00176767">
      <w:pPr>
        <w:spacing w:line="240" w:lineRule="auto"/>
        <w:jc w:val="both"/>
      </w:pPr>
      <w:r>
        <w:t>2) Zamawiający zawiadomi W</w:t>
      </w:r>
      <w:r w:rsidR="00612735">
        <w:t>ykonawcę, iż wobec zaistnienia uprzednio nieprzewidzianych okoliczności nie będzie mógł spełnić swoich zobowiązań umownych wobec Wykonawcy.</w:t>
      </w:r>
    </w:p>
    <w:p w14:paraId="62FD19E2" w14:textId="77777777" w:rsidR="00511A14" w:rsidRPr="00C13509" w:rsidRDefault="00612735" w:rsidP="00C13509">
      <w:pPr>
        <w:spacing w:line="240" w:lineRule="auto"/>
        <w:jc w:val="both"/>
      </w:pPr>
      <w:r>
        <w:t>3) Odstąpienie od umowy winno nastąpić w formie pisemnej pod rygorem nieważności takiego oświadczenia i powinno zawierać uzasadnienie w terminie 14 dni od zaistnienia okoliczności, o których mowa w ust. 2 i 3 .</w:t>
      </w:r>
    </w:p>
    <w:p w14:paraId="22D6DB8E" w14:textId="77777777" w:rsidR="00612735" w:rsidRPr="009117CB" w:rsidRDefault="00612735" w:rsidP="00176767">
      <w:pPr>
        <w:tabs>
          <w:tab w:val="left" w:pos="426"/>
        </w:tabs>
        <w:spacing w:line="240" w:lineRule="auto"/>
        <w:jc w:val="center"/>
        <w:rPr>
          <w:b/>
        </w:rPr>
      </w:pPr>
      <w:r w:rsidRPr="009117CB">
        <w:rPr>
          <w:b/>
        </w:rPr>
        <w:t>§8</w:t>
      </w:r>
    </w:p>
    <w:p w14:paraId="27B19202" w14:textId="77777777" w:rsidR="00176767" w:rsidRDefault="00612735" w:rsidP="00176767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</w:pPr>
      <w:r>
        <w:t>Ewentualne spory, wynikłe w związku z realizacją przedmiotu umowy, strony zobowiązują się rozwiązywać w drodze wspólnych negocjacji, a w przypadku niemożności ustalenia komprom</w:t>
      </w:r>
      <w:r w:rsidR="00AA57F0">
        <w:t>isu będą rozstrzyganie przez sąd</w:t>
      </w:r>
      <w:r w:rsidR="00176767">
        <w:t>, właściwy dla siedziby Z</w:t>
      </w:r>
      <w:r>
        <w:t>amawiającego.</w:t>
      </w:r>
    </w:p>
    <w:p w14:paraId="623B0BC6" w14:textId="77777777" w:rsidR="00AA57F0" w:rsidRDefault="00612735" w:rsidP="00176767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</w:pPr>
      <w:r>
        <w:t xml:space="preserve">W sprawach, których nie reguluje niniejsza umowa, będą miały zastosowanie odpowiednie przepisy Kodeksu </w:t>
      </w:r>
      <w:r w:rsidR="00AA57F0">
        <w:t xml:space="preserve">Cywilnego. </w:t>
      </w:r>
    </w:p>
    <w:p w14:paraId="0E3F9BDA" w14:textId="77777777" w:rsidR="00612735" w:rsidRDefault="00612735" w:rsidP="00AA57F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</w:pPr>
      <w:r>
        <w:t xml:space="preserve">Niniejszą umowę wraz z załącznikami sporządzono w 3 (trzech) jednobrzmiących egzemplarzach, </w:t>
      </w:r>
      <w:r w:rsidR="00511A14">
        <w:t xml:space="preserve"> w </w:t>
      </w:r>
      <w:r w:rsidR="00176767">
        <w:t xml:space="preserve">tym </w:t>
      </w:r>
      <w:r>
        <w:t>2 egz. dla Zamawiającego</w:t>
      </w:r>
      <w:r w:rsidR="00176767">
        <w:t xml:space="preserve"> i</w:t>
      </w:r>
      <w:r>
        <w:t xml:space="preserve"> 1 egz. dla Wykonawcy</w:t>
      </w:r>
      <w:r w:rsidR="00AA57F0">
        <w:t>.</w:t>
      </w:r>
    </w:p>
    <w:p w14:paraId="394AA368" w14:textId="77777777" w:rsidR="00612735" w:rsidRDefault="00612735" w:rsidP="00612735"/>
    <w:p w14:paraId="041BC5EB" w14:textId="14FA1FB6" w:rsidR="00511A14" w:rsidRPr="004A7954" w:rsidRDefault="004A7954" w:rsidP="004A7954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4A7954">
        <w:rPr>
          <w:rFonts w:ascii="Times New Roman" w:hAnsi="Times New Roman" w:cs="Times New Roman"/>
          <w:sz w:val="24"/>
          <w:szCs w:val="24"/>
        </w:rPr>
        <w:t>Z a m a w i a j ą c 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12735" w:rsidRPr="004A7954">
        <w:rPr>
          <w:rFonts w:ascii="Times New Roman" w:hAnsi="Times New Roman" w:cs="Times New Roman"/>
          <w:sz w:val="24"/>
          <w:szCs w:val="24"/>
        </w:rPr>
        <w:t>W y k o n a w c 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12735" w:rsidRPr="004A7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4824B" w14:textId="77777777" w:rsidR="00DF36D2" w:rsidRDefault="00DF36D2" w:rsidP="00E05F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E873A62" w14:textId="6ADBB2E8" w:rsidR="00511A14" w:rsidRPr="00840EE6" w:rsidRDefault="00511A14" w:rsidP="00DF36D2">
      <w:pPr>
        <w:autoSpaceDE w:val="0"/>
        <w:autoSpaceDN w:val="0"/>
        <w:adjustRightInd w:val="0"/>
        <w:jc w:val="right"/>
        <w:rPr>
          <w:rFonts w:cstheme="minorHAnsi"/>
          <w:b/>
        </w:rPr>
      </w:pPr>
      <w:r w:rsidRPr="00840EE6">
        <w:rPr>
          <w:rFonts w:cstheme="minorHAnsi"/>
          <w:b/>
        </w:rPr>
        <w:t xml:space="preserve">Załącznik Nr 3 do umowy Nr </w:t>
      </w:r>
      <w:r w:rsidR="004A7954">
        <w:rPr>
          <w:rFonts w:cstheme="minorHAnsi"/>
          <w:b/>
        </w:rPr>
        <w:t>……………………………………..</w:t>
      </w:r>
      <w:r w:rsidRPr="00840EE6">
        <w:rPr>
          <w:rFonts w:cstheme="minorHAnsi"/>
          <w:b/>
        </w:rPr>
        <w:t xml:space="preserve"> </w:t>
      </w:r>
    </w:p>
    <w:p w14:paraId="34D791DA" w14:textId="77777777" w:rsidR="00511A14" w:rsidRPr="00840EE6" w:rsidRDefault="00511A14" w:rsidP="00511A14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840EE6">
        <w:rPr>
          <w:rFonts w:cstheme="minorHAnsi"/>
          <w:b/>
        </w:rPr>
        <w:t>Zasady powierzenia przetwarzania danych osobowych</w:t>
      </w:r>
    </w:p>
    <w:p w14:paraId="4D032047" w14:textId="77777777" w:rsidR="00511A14" w:rsidRPr="00840EE6" w:rsidRDefault="00511A14" w:rsidP="00511A14">
      <w:pPr>
        <w:jc w:val="center"/>
        <w:rPr>
          <w:rFonts w:cstheme="minorHAnsi"/>
          <w:b/>
        </w:rPr>
      </w:pPr>
      <w:r w:rsidRPr="00840EE6">
        <w:rPr>
          <w:rFonts w:cstheme="minorHAnsi"/>
          <w:b/>
        </w:rPr>
        <w:t>§1</w:t>
      </w:r>
    </w:p>
    <w:p w14:paraId="0BFA1398" w14:textId="77777777" w:rsidR="00511A14" w:rsidRPr="00840EE6" w:rsidRDefault="00511A14" w:rsidP="00511A14">
      <w:pPr>
        <w:jc w:val="center"/>
        <w:rPr>
          <w:rFonts w:cstheme="minorHAnsi"/>
          <w:b/>
        </w:rPr>
      </w:pPr>
      <w:r w:rsidRPr="00840EE6">
        <w:rPr>
          <w:rFonts w:cstheme="minorHAnsi"/>
          <w:b/>
        </w:rPr>
        <w:t>Powierzenie przetwarzania danych osobowych</w:t>
      </w:r>
    </w:p>
    <w:p w14:paraId="13CE72DB" w14:textId="77777777" w:rsidR="00511A14" w:rsidRPr="00840EE6" w:rsidRDefault="00511A14" w:rsidP="00511A1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840EE6">
        <w:rPr>
          <w:rFonts w:cstheme="minorHAnsi"/>
        </w:rPr>
        <w:t>Administrator (Zamawiający) powierza, a Podmiot przetwarzający (Wykonawca) podejmuje się przetwarzania danych osobowych, do których dostęp Podmiot przetwarzający uzyska w związku z realizacją Umowy.</w:t>
      </w:r>
    </w:p>
    <w:p w14:paraId="7218FDB8" w14:textId="77777777" w:rsidR="00511A14" w:rsidRPr="00840EE6" w:rsidRDefault="00511A14" w:rsidP="00511A1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840EE6">
        <w:rPr>
          <w:rFonts w:cstheme="minorHAnsi"/>
        </w:rPr>
        <w:t>Podmiot przetwarzający niniejszym oświadcza, iż:</w:t>
      </w:r>
    </w:p>
    <w:p w14:paraId="43CA6498" w14:textId="77777777" w:rsidR="00511A14" w:rsidRPr="00840EE6" w:rsidRDefault="00511A14" w:rsidP="00511A14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709" w:right="14" w:hanging="283"/>
        <w:jc w:val="both"/>
        <w:rPr>
          <w:rFonts w:cstheme="minorHAnsi"/>
        </w:rPr>
      </w:pPr>
      <w:r w:rsidRPr="00840EE6">
        <w:rPr>
          <w:rFonts w:cstheme="minorHAnsi"/>
        </w:rPr>
        <w:t>są mu znane wszelkie obowiązki nałożone przez przepisy ustawy o ochronie danych osobowych oraz rozporządzenia Parlamentu Europejskiego i rady (UE) 2016/679 z dnia 27 kwietnia 2016r. w sprawie ochrony osób fizycznych w związku z przetwarzaniem danych osobowych i w sprawie swobodnego przepływu takich danych oraz uchylenia dyrektywy 95/46/WE, zwanej dalej RODO, a w szczególności treść art. 28 RODO,</w:t>
      </w:r>
    </w:p>
    <w:p w14:paraId="4681F2A9" w14:textId="77777777" w:rsidR="00511A14" w:rsidRPr="00840EE6" w:rsidRDefault="00511A14" w:rsidP="00511A14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709" w:right="14" w:hanging="283"/>
        <w:jc w:val="both"/>
        <w:rPr>
          <w:rFonts w:cstheme="minorHAnsi"/>
        </w:rPr>
      </w:pPr>
      <w:r w:rsidRPr="00840EE6">
        <w:rPr>
          <w:rFonts w:cstheme="minorHAnsi"/>
        </w:rPr>
        <w:t>dysponuje odpowiednimi środkami oraz stosuje je, w tym należytymi zabezpieczeniami umożliwiającymi przetwarzanie danych osobowych zgodnie z przepisami ustawy o ochronie danych osobowych oraz RODO,</w:t>
      </w:r>
    </w:p>
    <w:p w14:paraId="02471643" w14:textId="77777777" w:rsidR="00511A14" w:rsidRPr="00840EE6" w:rsidRDefault="00511A14" w:rsidP="00511A14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right="14" w:hanging="283"/>
        <w:jc w:val="both"/>
        <w:rPr>
          <w:rFonts w:cstheme="minorHAnsi"/>
        </w:rPr>
      </w:pPr>
      <w:r w:rsidRPr="00840EE6">
        <w:rPr>
          <w:rFonts w:cstheme="minorHAnsi"/>
        </w:rPr>
        <w:t xml:space="preserve">przygotował i wdrożył stosowne polityki ochrony danych osobowych wymagane od podmiotu, któremu powierzono przetwarzanie danych osobowych, zgodnie </w:t>
      </w:r>
      <w:r w:rsidRPr="00840EE6">
        <w:rPr>
          <w:rFonts w:cstheme="minorHAnsi"/>
        </w:rPr>
        <w:br/>
        <w:t>z postanowieniami ustawy o ochronie danych osobowych oraz RODO,</w:t>
      </w:r>
    </w:p>
    <w:p w14:paraId="7C2DCC26" w14:textId="77777777" w:rsidR="00511A14" w:rsidRPr="00840EE6" w:rsidRDefault="00511A14" w:rsidP="00511A14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right="14" w:hanging="283"/>
        <w:jc w:val="both"/>
        <w:rPr>
          <w:rFonts w:cstheme="minorHAnsi"/>
        </w:rPr>
      </w:pPr>
      <w:r w:rsidRPr="00840EE6">
        <w:rPr>
          <w:rFonts w:cstheme="minorHAnsi"/>
        </w:rPr>
        <w:t xml:space="preserve">zapewnia gwarancję wdrożenia i stosowania odpowiednich środków technicznych </w:t>
      </w:r>
      <w:r w:rsidRPr="00840EE6">
        <w:rPr>
          <w:rFonts w:cstheme="minorHAnsi"/>
        </w:rPr>
        <w:br/>
        <w:t>i organizacyjnych, aby przetwarzanie spełniało wymogi RODO i chroniło prawa osób, których przetwarzane na podstawie niniejszej Umowy dane dotyczą.</w:t>
      </w:r>
    </w:p>
    <w:p w14:paraId="03FDB669" w14:textId="77777777" w:rsidR="00511A14" w:rsidRPr="00840EE6" w:rsidRDefault="00511A14" w:rsidP="00511A14">
      <w:pPr>
        <w:tabs>
          <w:tab w:val="left" w:pos="709"/>
        </w:tabs>
        <w:spacing w:after="0" w:line="240" w:lineRule="auto"/>
        <w:ind w:left="709" w:right="14"/>
        <w:jc w:val="both"/>
        <w:rPr>
          <w:rFonts w:cstheme="minorHAnsi"/>
        </w:rPr>
      </w:pPr>
    </w:p>
    <w:p w14:paraId="374B9437" w14:textId="77777777" w:rsidR="00511A14" w:rsidRPr="00840EE6" w:rsidRDefault="00511A14" w:rsidP="00511A14">
      <w:pPr>
        <w:jc w:val="center"/>
        <w:rPr>
          <w:rFonts w:cstheme="minorHAnsi"/>
          <w:b/>
        </w:rPr>
      </w:pPr>
      <w:r w:rsidRPr="00840EE6">
        <w:rPr>
          <w:rFonts w:cstheme="minorHAnsi"/>
          <w:b/>
        </w:rPr>
        <w:t>§2</w:t>
      </w:r>
    </w:p>
    <w:p w14:paraId="6981D30D" w14:textId="77777777" w:rsidR="00511A14" w:rsidRPr="00840EE6" w:rsidRDefault="00511A14" w:rsidP="00511A14">
      <w:pPr>
        <w:jc w:val="center"/>
        <w:rPr>
          <w:rFonts w:cstheme="minorHAnsi"/>
          <w:b/>
        </w:rPr>
      </w:pPr>
      <w:r w:rsidRPr="00840EE6">
        <w:rPr>
          <w:rFonts w:cstheme="minorHAnsi"/>
          <w:b/>
        </w:rPr>
        <w:t>Cel przetwarzania danych osobowych oraz rodzaj i kategoria osób, których dane dotyczą</w:t>
      </w:r>
    </w:p>
    <w:p w14:paraId="348A8818" w14:textId="77777777" w:rsidR="00511A14" w:rsidRPr="00840EE6" w:rsidRDefault="00511A14" w:rsidP="00511A14">
      <w:pPr>
        <w:jc w:val="both"/>
        <w:rPr>
          <w:rFonts w:cstheme="minorHAnsi"/>
        </w:rPr>
      </w:pPr>
      <w:r w:rsidRPr="00840EE6">
        <w:rPr>
          <w:rFonts w:cstheme="minorHAnsi"/>
        </w:rPr>
        <w:t>Podmiot przetwarzający może przetwarzać następujące dane osobowe wyłącznie w </w:t>
      </w:r>
      <w:r w:rsidRPr="00840EE6">
        <w:rPr>
          <w:rFonts w:cstheme="minorHAnsi"/>
          <w:b/>
        </w:rPr>
        <w:t xml:space="preserve">celu </w:t>
      </w:r>
      <w:r w:rsidRPr="00840EE6">
        <w:rPr>
          <w:rFonts w:cstheme="minorHAnsi"/>
        </w:rPr>
        <w:t>związanym z</w:t>
      </w:r>
      <w:r w:rsidRPr="00840EE6">
        <w:rPr>
          <w:rFonts w:cstheme="minorHAnsi"/>
          <w:b/>
        </w:rPr>
        <w:t xml:space="preserve"> </w:t>
      </w:r>
      <w:r w:rsidRPr="00840EE6">
        <w:rPr>
          <w:rFonts w:cstheme="minorHAnsi"/>
        </w:rPr>
        <w:t xml:space="preserve">realizacją niniejszej Umowy: </w:t>
      </w:r>
    </w:p>
    <w:p w14:paraId="4193C98D" w14:textId="77777777" w:rsidR="00511A14" w:rsidRPr="00840EE6" w:rsidRDefault="00511A14" w:rsidP="00511A1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14" w:hanging="284"/>
        <w:jc w:val="both"/>
        <w:rPr>
          <w:rFonts w:cstheme="minorHAnsi"/>
        </w:rPr>
      </w:pPr>
      <w:r w:rsidRPr="00840EE6">
        <w:rPr>
          <w:rFonts w:cstheme="minorHAnsi"/>
          <w:b/>
        </w:rPr>
        <w:t xml:space="preserve">rodzaj </w:t>
      </w:r>
      <w:r w:rsidRPr="00840EE6">
        <w:rPr>
          <w:rFonts w:cstheme="minorHAnsi"/>
        </w:rPr>
        <w:t>danych osobowych powierzonych do przetwarzania: imię i nazwisko, data urodzenia, dane adresowe,</w:t>
      </w:r>
    </w:p>
    <w:p w14:paraId="5DA7EEFA" w14:textId="77777777" w:rsidR="00511A14" w:rsidRPr="00840EE6" w:rsidRDefault="00511A14" w:rsidP="00511A1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14" w:hanging="284"/>
        <w:jc w:val="both"/>
        <w:rPr>
          <w:rFonts w:cstheme="minorHAnsi"/>
        </w:rPr>
      </w:pPr>
      <w:r w:rsidRPr="00840EE6">
        <w:rPr>
          <w:rFonts w:cstheme="minorHAnsi"/>
          <w:b/>
        </w:rPr>
        <w:t>kategoria osób, których dane dotyczą</w:t>
      </w:r>
      <w:r w:rsidRPr="00840EE6">
        <w:rPr>
          <w:rFonts w:cstheme="minorHAnsi"/>
        </w:rPr>
        <w:t xml:space="preserve"> tj. </w:t>
      </w:r>
      <w:r w:rsidR="00840EE6" w:rsidRPr="00840EE6">
        <w:rPr>
          <w:rFonts w:cstheme="minorHAnsi"/>
        </w:rPr>
        <w:t>pracownicy pedagogiczni Gminnego Centrum Edukacji w Igołomi</w:t>
      </w:r>
    </w:p>
    <w:p w14:paraId="0E87D4F9" w14:textId="77777777" w:rsidR="00511A14" w:rsidRPr="00840EE6" w:rsidRDefault="00511A14" w:rsidP="00511A14">
      <w:pPr>
        <w:jc w:val="center"/>
        <w:rPr>
          <w:rFonts w:cstheme="minorHAnsi"/>
          <w:b/>
        </w:rPr>
      </w:pPr>
      <w:r w:rsidRPr="00840EE6">
        <w:rPr>
          <w:rFonts w:cstheme="minorHAnsi"/>
          <w:b/>
        </w:rPr>
        <w:t>§3</w:t>
      </w:r>
    </w:p>
    <w:p w14:paraId="0C021A5E" w14:textId="77777777" w:rsidR="00511A14" w:rsidRPr="00840EE6" w:rsidRDefault="00511A14" w:rsidP="00511A14">
      <w:pPr>
        <w:jc w:val="center"/>
        <w:rPr>
          <w:rFonts w:cstheme="minorHAnsi"/>
          <w:b/>
        </w:rPr>
      </w:pPr>
      <w:r w:rsidRPr="00840EE6">
        <w:rPr>
          <w:rFonts w:cstheme="minorHAnsi"/>
          <w:b/>
        </w:rPr>
        <w:t>Dalsze powierzenie danych osobowych do przetwarzania (podpowierzenie)</w:t>
      </w:r>
    </w:p>
    <w:p w14:paraId="47BA4DAF" w14:textId="77777777" w:rsidR="00511A14" w:rsidRPr="00840EE6" w:rsidRDefault="00511A14" w:rsidP="00511A14">
      <w:pPr>
        <w:jc w:val="both"/>
        <w:rPr>
          <w:rFonts w:cstheme="minorHAnsi"/>
        </w:rPr>
      </w:pPr>
      <w:r w:rsidRPr="00840EE6">
        <w:rPr>
          <w:rFonts w:cstheme="minorHAnsi"/>
        </w:rPr>
        <w:t>Podmiot przetwarzający nie może powierzyć do dalszego przetwarzania danych osobowych w imieniu i na rzecz Administratora innym podmiotom.</w:t>
      </w:r>
    </w:p>
    <w:p w14:paraId="5142FBA1" w14:textId="77777777" w:rsidR="00511A14" w:rsidRPr="00840EE6" w:rsidRDefault="00511A14" w:rsidP="00511A14">
      <w:pPr>
        <w:jc w:val="both"/>
        <w:rPr>
          <w:rFonts w:cstheme="minorHAnsi"/>
        </w:rPr>
      </w:pPr>
    </w:p>
    <w:p w14:paraId="11BC2D27" w14:textId="77777777" w:rsidR="00511A14" w:rsidRPr="00840EE6" w:rsidRDefault="00511A14" w:rsidP="00511A14">
      <w:pPr>
        <w:jc w:val="center"/>
        <w:rPr>
          <w:rFonts w:cstheme="minorHAnsi"/>
          <w:b/>
        </w:rPr>
      </w:pPr>
    </w:p>
    <w:p w14:paraId="7B1CE697" w14:textId="77777777" w:rsidR="00511A14" w:rsidRPr="00840EE6" w:rsidRDefault="00511A14" w:rsidP="00511A14">
      <w:pPr>
        <w:rPr>
          <w:rFonts w:cstheme="minorHAnsi"/>
          <w:b/>
        </w:rPr>
      </w:pPr>
    </w:p>
    <w:p w14:paraId="1EC71C41" w14:textId="77777777" w:rsidR="00511A14" w:rsidRPr="00840EE6" w:rsidRDefault="00511A14" w:rsidP="00511A14">
      <w:pPr>
        <w:jc w:val="center"/>
        <w:rPr>
          <w:rFonts w:cstheme="minorHAnsi"/>
          <w:b/>
        </w:rPr>
      </w:pPr>
    </w:p>
    <w:p w14:paraId="5793A495" w14:textId="77777777" w:rsidR="00511A14" w:rsidRPr="00840EE6" w:rsidRDefault="00511A14" w:rsidP="00511A14">
      <w:pPr>
        <w:jc w:val="center"/>
        <w:rPr>
          <w:rFonts w:cstheme="minorHAnsi"/>
          <w:b/>
        </w:rPr>
      </w:pPr>
      <w:r w:rsidRPr="00840EE6">
        <w:rPr>
          <w:rFonts w:cstheme="minorHAnsi"/>
          <w:b/>
        </w:rPr>
        <w:t>§4</w:t>
      </w:r>
    </w:p>
    <w:p w14:paraId="561DC018" w14:textId="77777777" w:rsidR="00511A14" w:rsidRPr="00840EE6" w:rsidRDefault="00511A14" w:rsidP="00511A14">
      <w:pPr>
        <w:jc w:val="center"/>
        <w:rPr>
          <w:rFonts w:cstheme="minorHAnsi"/>
          <w:b/>
        </w:rPr>
      </w:pPr>
      <w:r w:rsidRPr="00840EE6">
        <w:rPr>
          <w:rFonts w:cstheme="minorHAnsi"/>
          <w:b/>
        </w:rPr>
        <w:t xml:space="preserve">Zadania i obowiązki podmiotu przetwarzającego </w:t>
      </w:r>
    </w:p>
    <w:p w14:paraId="4E5F3C00" w14:textId="77777777" w:rsidR="00511A14" w:rsidRPr="00840EE6" w:rsidRDefault="00511A14" w:rsidP="00511A14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840EE6">
        <w:rPr>
          <w:rFonts w:cstheme="minorHAnsi"/>
        </w:rPr>
        <w:t>Przy przetwarzaniu danych osobowych Podmiot przetwarzający przestrzega zasad wskazanych w niniejszych Zasadach, w ustawie o ochronie danych osobowych oraz w RODO.</w:t>
      </w:r>
    </w:p>
    <w:p w14:paraId="368D9954" w14:textId="77777777" w:rsidR="00511A14" w:rsidRPr="00840EE6" w:rsidRDefault="00511A14" w:rsidP="00511A14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840EE6">
        <w:rPr>
          <w:rFonts w:cstheme="minorHAnsi"/>
        </w:rPr>
        <w:t xml:space="preserve">Podmiot przetwarzający oświadcza, że dysponuje środkami umożliwiającymi prawidłowe przetwarzanie danych osobowych oraz spełnia wymagania określone w przepisach ustawy </w:t>
      </w:r>
      <w:r w:rsidRPr="00840EE6">
        <w:rPr>
          <w:rFonts w:cstheme="minorHAnsi"/>
        </w:rPr>
        <w:br/>
        <w:t xml:space="preserve">o ochronie danych osobowych oraz RODO, a także podejmie środki zabezpieczające powierzone dane przed rozpoczęciem przetwarzania danych osobowych zapewniające adekwatny stopień bezpieczeństwa odpowiadający ryzyku związanym z przetwarzaniem danych osobowych, o których mowa w art. 32 RODO. </w:t>
      </w:r>
    </w:p>
    <w:p w14:paraId="713FF05F" w14:textId="77777777" w:rsidR="00511A14" w:rsidRPr="00840EE6" w:rsidRDefault="00511A14" w:rsidP="00511A14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840EE6">
        <w:rPr>
          <w:rFonts w:cstheme="minorHAnsi"/>
        </w:rPr>
        <w:t xml:space="preserve">Do przetwarzania danych osobowych mogą być dopuszczeni jedynie pracownicy Podmiotu przetwarzającego posiadający imienne upoważnienie do przetwarzania danych osobowych związanych z realizacją niniejszej umowy. Upoważnienie wygasa z chwilą ustania zatrudnienia upoważnionego pracownika bądź odwołania upoważnienia. </w:t>
      </w:r>
    </w:p>
    <w:p w14:paraId="3CF569F1" w14:textId="77777777" w:rsidR="00511A14" w:rsidRPr="00840EE6" w:rsidRDefault="00511A14" w:rsidP="00511A14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840EE6">
        <w:rPr>
          <w:rFonts w:cstheme="minorHAnsi"/>
        </w:rPr>
        <w:t>Administrator umocowuje Podmiot przetwarzający do wydawania i odwoływania pracownikom Podmiotu przetwarzającego imiennych upoważnień do przetwarzania danych osobowych. Upoważnienia przechowuje Podmiot przetwarzający w swojej siedzibie.</w:t>
      </w:r>
    </w:p>
    <w:p w14:paraId="2DEE1F17" w14:textId="77777777" w:rsidR="00511A14" w:rsidRPr="00840EE6" w:rsidRDefault="00511A14" w:rsidP="00511A14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840EE6">
        <w:rPr>
          <w:rFonts w:cstheme="minorHAnsi"/>
        </w:rPr>
        <w:t>Podmiot przetwarzający zobowiązuje się do szczególnej ochrony przekazanych mu do przetwarzania przez Administratora danych oraz do nie przekazywania ich osobom niezaangażowanym w realizację niniejszej Umowy.</w:t>
      </w:r>
    </w:p>
    <w:p w14:paraId="232B7559" w14:textId="77777777" w:rsidR="00511A14" w:rsidRPr="00840EE6" w:rsidRDefault="00511A14" w:rsidP="00511A14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840EE6">
        <w:rPr>
          <w:rFonts w:cstheme="minorHAnsi"/>
        </w:rPr>
        <w:t xml:space="preserve">Podmiot przetwarzający udostępnia Administratorowi wszelkie informacje niezbędne do wykazania spełnienia obowiązków określonych w art. 28 RODO. </w:t>
      </w:r>
    </w:p>
    <w:p w14:paraId="55418F74" w14:textId="77777777" w:rsidR="00511A14" w:rsidRPr="00840EE6" w:rsidRDefault="00511A14" w:rsidP="00511A14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840EE6">
        <w:rPr>
          <w:rFonts w:cstheme="minorHAnsi"/>
        </w:rPr>
        <w:t>W szczególności Podmiot przetwarzający, uwzględniając charakter przetwarzania oraz dostępne informacje zapewni pomoc Administratorowi w wywiązaniu się z obowiązków określonych w RODO, w tym pomoże Administratorowi wywiązać się z obowiązku odpowiadania na żądanie osoby, której dane dotyczą, w zakresie wykonywania jej praw oraz obowiązków określonych w art. 32-36 RODO.</w:t>
      </w:r>
    </w:p>
    <w:p w14:paraId="4F2930DA" w14:textId="77777777" w:rsidR="00511A14" w:rsidRPr="00840EE6" w:rsidRDefault="00511A14" w:rsidP="00511A14">
      <w:pPr>
        <w:jc w:val="center"/>
        <w:rPr>
          <w:rFonts w:cstheme="minorHAnsi"/>
          <w:b/>
        </w:rPr>
      </w:pPr>
      <w:r w:rsidRPr="00840EE6">
        <w:rPr>
          <w:rFonts w:cstheme="minorHAnsi"/>
          <w:b/>
        </w:rPr>
        <w:t>§5</w:t>
      </w:r>
    </w:p>
    <w:p w14:paraId="7A44019E" w14:textId="77777777" w:rsidR="00511A14" w:rsidRPr="00840EE6" w:rsidRDefault="00511A14" w:rsidP="00511A14">
      <w:pPr>
        <w:jc w:val="center"/>
        <w:rPr>
          <w:rFonts w:cstheme="minorHAnsi"/>
          <w:b/>
        </w:rPr>
      </w:pPr>
      <w:r w:rsidRPr="00840EE6">
        <w:rPr>
          <w:rFonts w:cstheme="minorHAnsi"/>
          <w:b/>
        </w:rPr>
        <w:t>Zasady zachowania poufności</w:t>
      </w:r>
    </w:p>
    <w:p w14:paraId="1DFF1638" w14:textId="77777777" w:rsidR="00511A14" w:rsidRPr="00840EE6" w:rsidRDefault="00511A14" w:rsidP="00511A14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840EE6">
        <w:rPr>
          <w:rFonts w:cstheme="minorHAnsi"/>
        </w:rPr>
        <w:t xml:space="preserve">Podmiot przetwarzający zobowiązuje się do bezwzględnego zachowania w poufności wszelkich informacji oraz danych osobowych, jak również sposobu ich zabezpieczania, powierzonych mu w trakcie obowiązywania niniejszej Umowy lub uzyskanych w związku z wykonywaniem czynności objętych niniejszą Umową, także po wygaśnięciu niniejszej Umowy. </w:t>
      </w:r>
    </w:p>
    <w:p w14:paraId="5E0413B8" w14:textId="77777777" w:rsidR="00511A14" w:rsidRPr="00840EE6" w:rsidRDefault="00511A14" w:rsidP="00511A14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840EE6">
        <w:rPr>
          <w:rFonts w:cstheme="minorHAnsi"/>
        </w:rPr>
        <w:t xml:space="preserve">Podmiot przetwarzający zobowiąże swoich pracowników i będzie od nich wymagał bezwzględnego zachowania wszelkich informacji oraz danych osobowych, a także sposobu ich zabezpieczania w poufności, zarówno w trakcie obowiązywania niniejszej Umowy, jak również po jej wygaśnięciu. </w:t>
      </w:r>
    </w:p>
    <w:p w14:paraId="5D756E95" w14:textId="77777777" w:rsidR="00511A14" w:rsidRPr="00840EE6" w:rsidRDefault="00511A14" w:rsidP="00511A14">
      <w:pPr>
        <w:rPr>
          <w:rFonts w:cstheme="minorHAnsi"/>
          <w:b/>
        </w:rPr>
      </w:pPr>
    </w:p>
    <w:p w14:paraId="7D2023D1" w14:textId="77777777" w:rsidR="00511A14" w:rsidRPr="00840EE6" w:rsidRDefault="00511A14" w:rsidP="00511A14">
      <w:pPr>
        <w:jc w:val="center"/>
        <w:rPr>
          <w:rFonts w:cstheme="minorHAnsi"/>
          <w:b/>
        </w:rPr>
      </w:pPr>
      <w:r w:rsidRPr="00840EE6">
        <w:rPr>
          <w:rFonts w:cstheme="minorHAnsi"/>
          <w:b/>
        </w:rPr>
        <w:t>§6</w:t>
      </w:r>
    </w:p>
    <w:p w14:paraId="550AF306" w14:textId="77777777" w:rsidR="00511A14" w:rsidRPr="00840EE6" w:rsidRDefault="00511A14" w:rsidP="00511A14">
      <w:pPr>
        <w:jc w:val="center"/>
        <w:rPr>
          <w:rFonts w:cstheme="minorHAnsi"/>
          <w:b/>
        </w:rPr>
      </w:pPr>
      <w:r w:rsidRPr="00840EE6">
        <w:rPr>
          <w:rFonts w:cstheme="minorHAnsi"/>
          <w:b/>
        </w:rPr>
        <w:t>Prawo kontroli</w:t>
      </w:r>
    </w:p>
    <w:p w14:paraId="201A0ED0" w14:textId="77777777" w:rsidR="00511A14" w:rsidRPr="00840EE6" w:rsidRDefault="00511A14" w:rsidP="00511A14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840EE6">
        <w:rPr>
          <w:rFonts w:cstheme="minorHAnsi"/>
        </w:rPr>
        <w:t>Administrator uprawniony jest do żądania od Podmiotu przetwarzającego wyjaśnień dotyczących:</w:t>
      </w:r>
    </w:p>
    <w:p w14:paraId="22B70F0A" w14:textId="77777777" w:rsidR="00511A14" w:rsidRPr="00840EE6" w:rsidRDefault="00511A14" w:rsidP="00511A14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cstheme="minorHAnsi"/>
        </w:rPr>
      </w:pPr>
      <w:r w:rsidRPr="00840EE6">
        <w:rPr>
          <w:rFonts w:cstheme="minorHAnsi"/>
        </w:rPr>
        <w:t xml:space="preserve">stosowanych przez Podmiot przetwarzający środków technicznych i organizacyjnych zapewniających ochronę przetwarzanych danych osobowych odpowiednią do zagrożeń oraz </w:t>
      </w:r>
      <w:r w:rsidRPr="00840EE6">
        <w:rPr>
          <w:rFonts w:cstheme="minorHAnsi"/>
        </w:rPr>
        <w:lastRenderedPageBreak/>
        <w:t>kategorii danych objętych ochroną, w tym stosowanych środków sprzętowych i programowych,</w:t>
      </w:r>
    </w:p>
    <w:p w14:paraId="63C8C56D" w14:textId="77777777" w:rsidR="00511A14" w:rsidRPr="00840EE6" w:rsidRDefault="00511A14" w:rsidP="00511A14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24" w:hanging="283"/>
        <w:jc w:val="both"/>
        <w:rPr>
          <w:rFonts w:cstheme="minorHAnsi"/>
        </w:rPr>
      </w:pPr>
      <w:r w:rsidRPr="00840EE6">
        <w:rPr>
          <w:rFonts w:cstheme="minorHAnsi"/>
        </w:rPr>
        <w:t>przetwarzania powierzonych danych osobowych.</w:t>
      </w:r>
    </w:p>
    <w:p w14:paraId="284ADBCA" w14:textId="77777777" w:rsidR="00511A14" w:rsidRPr="00840EE6" w:rsidRDefault="00511A14" w:rsidP="00511A14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840EE6">
        <w:rPr>
          <w:rFonts w:cstheme="minorHAnsi"/>
        </w:rPr>
        <w:t xml:space="preserve">Podmiot przetwarzający zobowiązuje się do niezwłocznego informowania Administratora </w:t>
      </w:r>
      <w:r w:rsidRPr="00840EE6">
        <w:rPr>
          <w:rFonts w:cstheme="minorHAnsi"/>
        </w:rPr>
        <w:br/>
        <w:t>o wszelkich przypadkach naruszenia bezpieczeństwa oraz tajemnicy danych osobowych lub ich niewłaściwym użyciu, a także o wszelkich czynnościach związanych z niniejszą Umową, prowadzonych przez Prezesa Urzędu Ochrony Danych Osobowych, urzędy publiczne, policję lub sądy.</w:t>
      </w:r>
    </w:p>
    <w:p w14:paraId="5ADE8B27" w14:textId="77777777" w:rsidR="00511A14" w:rsidRPr="00840EE6" w:rsidRDefault="00511A14" w:rsidP="00511A14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840EE6">
        <w:rPr>
          <w:rFonts w:cstheme="minorHAnsi"/>
        </w:rPr>
        <w:t xml:space="preserve">Podmiot przetwarzający po stwierdzeniu naruszenia ochrony danych osobowych bez zbędnej zwłoki zgłasza je Administratorowi w ciągu 24 godzin. </w:t>
      </w:r>
    </w:p>
    <w:p w14:paraId="268D4EE8" w14:textId="77777777" w:rsidR="00511A14" w:rsidRPr="00840EE6" w:rsidRDefault="00511A14" w:rsidP="00511A14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840EE6">
        <w:rPr>
          <w:rFonts w:cstheme="minorHAnsi"/>
        </w:rPr>
        <w:t>W przypadku wystąpienia okoliczności, o których mowa w ust. 2 i 3 niniejszego paragrafu Podmiot przetwarzający jest zobowiązany do podjęcia środków zabezpieczających dane osobowe.</w:t>
      </w:r>
    </w:p>
    <w:p w14:paraId="1618D7CD" w14:textId="77777777" w:rsidR="00511A14" w:rsidRPr="00840EE6" w:rsidRDefault="00511A14" w:rsidP="00511A14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840EE6">
        <w:rPr>
          <w:rFonts w:cstheme="minorHAnsi"/>
        </w:rPr>
        <w:t>Podmiot przetwarzający zobowiązuje się do (zgodnie z art. 28 ust. 3 pkt h) RODO):</w:t>
      </w:r>
    </w:p>
    <w:p w14:paraId="521B8BD1" w14:textId="77777777" w:rsidR="00511A14" w:rsidRPr="00840EE6" w:rsidRDefault="00511A14" w:rsidP="00511A14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24" w:hanging="283"/>
        <w:jc w:val="both"/>
        <w:rPr>
          <w:rFonts w:cstheme="minorHAnsi"/>
        </w:rPr>
      </w:pPr>
      <w:r w:rsidRPr="00840EE6">
        <w:rPr>
          <w:rFonts w:cstheme="minorHAnsi"/>
        </w:rPr>
        <w:t>umożliwienia Administratorowi dokonania audytu w miejscach, w których są przetwarzane powierzone dane osobowe, w zakresie stosowania niniejszej Umowy, w terminie ustalonym przez Strony nie później jednak niż 5 dni kalendarzowych od dnia powiadomienia Podmiotu przetwarzającego przez Administratora o zamiarze przeprowadzenia audytu, w celu sprawdzenia prawidłowości przetwarzania oraz zabezpieczania danych osobowych,</w:t>
      </w:r>
    </w:p>
    <w:p w14:paraId="05CFC18C" w14:textId="77777777" w:rsidR="00511A14" w:rsidRPr="00840EE6" w:rsidRDefault="00511A14" w:rsidP="00511A14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24" w:hanging="283"/>
        <w:jc w:val="both"/>
        <w:rPr>
          <w:rFonts w:cstheme="minorHAnsi"/>
        </w:rPr>
      </w:pPr>
      <w:r w:rsidRPr="00840EE6">
        <w:rPr>
          <w:rFonts w:cstheme="minorHAnsi"/>
        </w:rPr>
        <w:t>w przypadku powzięcia przez Administratora wiadomości o rażącym naruszeniu przez Podmiot przetwarzający zobowiązań wynikających z ustawy o ochronie danych osobowych, RODO lub niniejszej Umowie, Podmiot przetwarzający umożliwi Administratorowi dokonanie niezapowiedzianego audytu,</w:t>
      </w:r>
    </w:p>
    <w:p w14:paraId="0E40CB90" w14:textId="77777777" w:rsidR="00511A14" w:rsidRDefault="00511A14" w:rsidP="00511A14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24" w:hanging="283"/>
        <w:jc w:val="both"/>
        <w:rPr>
          <w:rFonts w:cstheme="minorHAnsi"/>
        </w:rPr>
      </w:pPr>
      <w:r w:rsidRPr="00840EE6">
        <w:rPr>
          <w:rFonts w:cstheme="minorHAnsi"/>
        </w:rPr>
        <w:t xml:space="preserve">zastosowania się do zaleceń poaudytowych Administratora, dotyczących poprawy jakości zabezpieczania danych osobowych oraz sposobu ich przetwarzania. </w:t>
      </w:r>
    </w:p>
    <w:p w14:paraId="66CE1386" w14:textId="77777777" w:rsidR="00F72B58" w:rsidRPr="00F72B58" w:rsidRDefault="00F72B58" w:rsidP="00511A14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24" w:hanging="283"/>
        <w:jc w:val="both"/>
        <w:rPr>
          <w:rFonts w:cstheme="minorHAnsi"/>
        </w:rPr>
      </w:pPr>
    </w:p>
    <w:p w14:paraId="0ACFEF13" w14:textId="77777777" w:rsidR="00511A14" w:rsidRPr="00840EE6" w:rsidRDefault="00511A14" w:rsidP="00511A14">
      <w:pPr>
        <w:jc w:val="center"/>
        <w:rPr>
          <w:rFonts w:cstheme="minorHAnsi"/>
          <w:b/>
        </w:rPr>
      </w:pPr>
      <w:r w:rsidRPr="00840EE6">
        <w:rPr>
          <w:rFonts w:cstheme="minorHAnsi"/>
          <w:b/>
        </w:rPr>
        <w:t>§7</w:t>
      </w:r>
    </w:p>
    <w:p w14:paraId="661354E3" w14:textId="77777777" w:rsidR="00511A14" w:rsidRPr="00840EE6" w:rsidRDefault="00511A14" w:rsidP="00511A14">
      <w:pPr>
        <w:jc w:val="center"/>
        <w:rPr>
          <w:rFonts w:cstheme="minorHAnsi"/>
          <w:b/>
        </w:rPr>
      </w:pPr>
      <w:r w:rsidRPr="00840EE6">
        <w:rPr>
          <w:rFonts w:cstheme="minorHAnsi"/>
          <w:b/>
        </w:rPr>
        <w:t>Usunięcie danych osobowych</w:t>
      </w:r>
    </w:p>
    <w:p w14:paraId="0EAC7005" w14:textId="77777777" w:rsidR="00511A14" w:rsidRPr="00840EE6" w:rsidRDefault="00511A14" w:rsidP="00511A14">
      <w:pPr>
        <w:jc w:val="both"/>
        <w:rPr>
          <w:rFonts w:cstheme="minorHAnsi"/>
        </w:rPr>
      </w:pPr>
      <w:r w:rsidRPr="00840EE6">
        <w:rPr>
          <w:rFonts w:cstheme="minorHAnsi"/>
        </w:rPr>
        <w:t>Podmiot przetwarzający w przypadku rozwiązania umowy, odstąpienia od umowy lub zakończenia realizacji niniejszej umowy trwale zniszczy wszystkie powierzone mu do przetwarzania dane osobowe na podstawie Umowy i ich kopie. Podmiot przetwarzający oświadczy Administratorowi w protokole odbioru o trwałym zniszczeniu przekazanych danych osobowych.</w:t>
      </w:r>
    </w:p>
    <w:p w14:paraId="08522458" w14:textId="77777777" w:rsidR="00511A14" w:rsidRPr="00840EE6" w:rsidRDefault="00511A14" w:rsidP="00511A14">
      <w:pPr>
        <w:jc w:val="both"/>
        <w:rPr>
          <w:rFonts w:cstheme="minorHAnsi"/>
        </w:rPr>
      </w:pPr>
    </w:p>
    <w:p w14:paraId="5249041B" w14:textId="77777777" w:rsidR="00511A14" w:rsidRPr="00840EE6" w:rsidRDefault="00511A14" w:rsidP="00511A14">
      <w:pPr>
        <w:rPr>
          <w:rFonts w:cstheme="minorHAnsi"/>
        </w:rPr>
      </w:pPr>
    </w:p>
    <w:p w14:paraId="562F6C3B" w14:textId="77777777" w:rsidR="00511A14" w:rsidRPr="00840EE6" w:rsidRDefault="00511A14" w:rsidP="00511A14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14:paraId="7457E6E7" w14:textId="77777777" w:rsidR="00511A14" w:rsidRPr="00840EE6" w:rsidRDefault="00511A14" w:rsidP="00511A14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14:paraId="6B421318" w14:textId="77777777" w:rsidR="00511A14" w:rsidRPr="00840EE6" w:rsidRDefault="00511A14" w:rsidP="00511A14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14:paraId="60E35E34" w14:textId="77777777" w:rsidR="00511A14" w:rsidRPr="00840EE6" w:rsidRDefault="00511A14" w:rsidP="00E05F64">
      <w:pPr>
        <w:spacing w:after="0"/>
        <w:rPr>
          <w:rFonts w:cstheme="minorHAnsi"/>
          <w:b/>
        </w:rPr>
      </w:pPr>
    </w:p>
    <w:p w14:paraId="0DA1CCAE" w14:textId="77777777" w:rsidR="00511A14" w:rsidRPr="00840EE6" w:rsidRDefault="00511A14" w:rsidP="00E05F64">
      <w:pPr>
        <w:spacing w:after="0"/>
        <w:rPr>
          <w:rFonts w:cstheme="minorHAnsi"/>
          <w:b/>
        </w:rPr>
      </w:pPr>
    </w:p>
    <w:p w14:paraId="1335F63F" w14:textId="77777777" w:rsidR="00511A14" w:rsidRPr="00840EE6" w:rsidRDefault="00511A14" w:rsidP="00E05F64">
      <w:pPr>
        <w:spacing w:after="0"/>
        <w:rPr>
          <w:rFonts w:cstheme="minorHAnsi"/>
          <w:b/>
        </w:rPr>
      </w:pPr>
    </w:p>
    <w:p w14:paraId="183489DC" w14:textId="77777777" w:rsidR="00511A14" w:rsidRPr="00840EE6" w:rsidRDefault="00511A14" w:rsidP="00E05F64">
      <w:pPr>
        <w:spacing w:after="0"/>
        <w:rPr>
          <w:rFonts w:cstheme="minorHAnsi"/>
          <w:b/>
        </w:rPr>
      </w:pPr>
    </w:p>
    <w:sectPr w:rsidR="00511A14" w:rsidRPr="00840EE6" w:rsidSect="0085499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D13D2" w14:textId="77777777" w:rsidR="00AB107B" w:rsidRDefault="00AB107B" w:rsidP="00854997">
      <w:pPr>
        <w:spacing w:after="0" w:line="240" w:lineRule="auto"/>
      </w:pPr>
      <w:r>
        <w:separator/>
      </w:r>
    </w:p>
  </w:endnote>
  <w:endnote w:type="continuationSeparator" w:id="0">
    <w:p w14:paraId="5E5F883C" w14:textId="77777777" w:rsidR="00AB107B" w:rsidRDefault="00AB107B" w:rsidP="0085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96E87" w14:textId="77777777" w:rsidR="00AB107B" w:rsidRDefault="00AB107B" w:rsidP="00854997">
      <w:pPr>
        <w:spacing w:after="0" w:line="240" w:lineRule="auto"/>
      </w:pPr>
      <w:r>
        <w:separator/>
      </w:r>
    </w:p>
  </w:footnote>
  <w:footnote w:type="continuationSeparator" w:id="0">
    <w:p w14:paraId="6D82C3B1" w14:textId="77777777" w:rsidR="00AB107B" w:rsidRDefault="00AB107B" w:rsidP="0085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EAFF" w14:textId="77777777" w:rsidR="00854997" w:rsidRDefault="00854997">
    <w:pPr>
      <w:pStyle w:val="Nagwek"/>
    </w:pPr>
    <w:r w:rsidRPr="00E4339C">
      <w:rPr>
        <w:rFonts w:ascii="Verdana" w:hAnsi="Verdana"/>
        <w:i/>
        <w:noProof/>
        <w:sz w:val="20"/>
        <w:szCs w:val="20"/>
        <w:lang w:eastAsia="pl-PL"/>
      </w:rPr>
      <w:drawing>
        <wp:inline distT="0" distB="0" distL="0" distR="0" wp14:anchorId="7B2E16CD" wp14:editId="322DAD9C">
          <wp:extent cx="559117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81181" w14:textId="77777777" w:rsidR="00176767" w:rsidRDefault="001767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C016" w14:textId="77777777" w:rsidR="00854997" w:rsidRDefault="00854997">
    <w:pPr>
      <w:pStyle w:val="Nagwek"/>
    </w:pPr>
    <w:r w:rsidRPr="00E4339C">
      <w:rPr>
        <w:rFonts w:ascii="Verdana" w:hAnsi="Verdana"/>
        <w:i/>
        <w:noProof/>
        <w:sz w:val="20"/>
        <w:szCs w:val="20"/>
        <w:lang w:eastAsia="pl-PL"/>
      </w:rPr>
      <w:drawing>
        <wp:inline distT="0" distB="0" distL="0" distR="0" wp14:anchorId="1D6A0C52" wp14:editId="086766AE">
          <wp:extent cx="559117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2D558" w14:textId="77777777" w:rsidR="00854997" w:rsidRPr="006753A1" w:rsidRDefault="00854997" w:rsidP="00854997">
    <w:pPr>
      <w:spacing w:after="0"/>
      <w:jc w:val="center"/>
      <w:rPr>
        <w:rFonts w:ascii="Times New Roman" w:hAnsi="Times New Roman"/>
        <w:bCs/>
        <w:sz w:val="24"/>
        <w:szCs w:val="24"/>
      </w:rPr>
    </w:pPr>
    <w:r w:rsidRPr="006753A1">
      <w:rPr>
        <w:rFonts w:ascii="Times New Roman" w:hAnsi="Times New Roman"/>
        <w:bCs/>
        <w:sz w:val="24"/>
        <w:szCs w:val="24"/>
      </w:rPr>
      <w:t xml:space="preserve">Zadanie realizowane w ramach Projektu: </w:t>
    </w:r>
    <w:r w:rsidRPr="006753A1">
      <w:rPr>
        <w:rFonts w:ascii="Times New Roman" w:hAnsi="Times New Roman"/>
        <w:bCs/>
        <w:i/>
        <w:iCs/>
        <w:sz w:val="24"/>
        <w:szCs w:val="24"/>
      </w:rPr>
      <w:t>Wiedza, komunikacja, rozwój</w:t>
    </w:r>
  </w:p>
  <w:p w14:paraId="4DFF8A80" w14:textId="77777777" w:rsidR="00854997" w:rsidRPr="006753A1" w:rsidRDefault="00854997" w:rsidP="00854997">
    <w:pPr>
      <w:spacing w:after="0"/>
      <w:jc w:val="center"/>
      <w:rPr>
        <w:rFonts w:ascii="Times New Roman" w:hAnsi="Times New Roman"/>
        <w:bCs/>
        <w:sz w:val="24"/>
        <w:szCs w:val="24"/>
      </w:rPr>
    </w:pPr>
    <w:r w:rsidRPr="006753A1">
      <w:rPr>
        <w:rFonts w:ascii="Times New Roman" w:hAnsi="Times New Roman"/>
        <w:bCs/>
        <w:sz w:val="24"/>
        <w:szCs w:val="24"/>
      </w:rPr>
      <w:t>dofinansowanego w ramach Regionalnego Programu  Operacyjnego</w:t>
    </w:r>
  </w:p>
  <w:p w14:paraId="5F714251" w14:textId="77777777" w:rsidR="00854997" w:rsidRPr="006753A1" w:rsidRDefault="00854997" w:rsidP="00854997">
    <w:pPr>
      <w:spacing w:after="0"/>
      <w:jc w:val="center"/>
      <w:rPr>
        <w:rFonts w:ascii="Times New Roman" w:hAnsi="Times New Roman"/>
        <w:bCs/>
        <w:sz w:val="24"/>
        <w:szCs w:val="24"/>
      </w:rPr>
    </w:pPr>
    <w:r w:rsidRPr="006753A1">
      <w:rPr>
        <w:rFonts w:ascii="Times New Roman" w:hAnsi="Times New Roman"/>
        <w:bCs/>
        <w:sz w:val="24"/>
        <w:szCs w:val="24"/>
      </w:rPr>
      <w:t>Województwa Małopolskiego na lata 2014 -2020, Oś Priorytetowa 10. Wiedza i kompetencje, Działanie 10.1 Rozwój Kształcenia ogólnego, Poddziałanie 10.1.3 Edukacja w szkołach prowadzących kształcenie ogólne z Europejskiego Funduszu Społecznego</w:t>
    </w:r>
  </w:p>
  <w:p w14:paraId="1709F3E5" w14:textId="77777777" w:rsidR="00854997" w:rsidRDefault="008549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68CF"/>
    <w:multiLevelType w:val="hybridMultilevel"/>
    <w:tmpl w:val="11CC2B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11E7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162C4"/>
    <w:multiLevelType w:val="multilevel"/>
    <w:tmpl w:val="AE80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A1A03"/>
    <w:multiLevelType w:val="hybridMultilevel"/>
    <w:tmpl w:val="DAEAEE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D54212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F2017"/>
    <w:multiLevelType w:val="hybridMultilevel"/>
    <w:tmpl w:val="7102E2EE"/>
    <w:lvl w:ilvl="0" w:tplc="420E8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3E6D"/>
    <w:multiLevelType w:val="hybridMultilevel"/>
    <w:tmpl w:val="7DD23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E1B51"/>
    <w:multiLevelType w:val="hybridMultilevel"/>
    <w:tmpl w:val="5DBC68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801737"/>
    <w:multiLevelType w:val="hybridMultilevel"/>
    <w:tmpl w:val="2214CD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CEA7D2E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E67DA"/>
    <w:multiLevelType w:val="hybridMultilevel"/>
    <w:tmpl w:val="1088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84C8E"/>
    <w:multiLevelType w:val="hybridMultilevel"/>
    <w:tmpl w:val="FF8A0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F5215"/>
    <w:multiLevelType w:val="hybridMultilevel"/>
    <w:tmpl w:val="29E46380"/>
    <w:lvl w:ilvl="0" w:tplc="1166F6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4214D"/>
    <w:multiLevelType w:val="hybridMultilevel"/>
    <w:tmpl w:val="9D568B48"/>
    <w:lvl w:ilvl="0" w:tplc="420E8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94A70"/>
    <w:multiLevelType w:val="hybridMultilevel"/>
    <w:tmpl w:val="CC08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52A6D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9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6D"/>
    <w:rsid w:val="000B2A4C"/>
    <w:rsid w:val="000E438D"/>
    <w:rsid w:val="00176767"/>
    <w:rsid w:val="0031526B"/>
    <w:rsid w:val="00371B93"/>
    <w:rsid w:val="003C70B9"/>
    <w:rsid w:val="003C7DBC"/>
    <w:rsid w:val="00430D8B"/>
    <w:rsid w:val="00455C7E"/>
    <w:rsid w:val="004A7954"/>
    <w:rsid w:val="004C70FF"/>
    <w:rsid w:val="004E0EDA"/>
    <w:rsid w:val="004F3BC2"/>
    <w:rsid w:val="00511A14"/>
    <w:rsid w:val="00554E10"/>
    <w:rsid w:val="005F7A6D"/>
    <w:rsid w:val="00612735"/>
    <w:rsid w:val="00770BC6"/>
    <w:rsid w:val="007765EE"/>
    <w:rsid w:val="007F189E"/>
    <w:rsid w:val="00840EE6"/>
    <w:rsid w:val="00854997"/>
    <w:rsid w:val="00866797"/>
    <w:rsid w:val="008D417B"/>
    <w:rsid w:val="00954D97"/>
    <w:rsid w:val="00965AF4"/>
    <w:rsid w:val="009664E7"/>
    <w:rsid w:val="009868DE"/>
    <w:rsid w:val="00A26C77"/>
    <w:rsid w:val="00A62FD7"/>
    <w:rsid w:val="00AA57F0"/>
    <w:rsid w:val="00AB107B"/>
    <w:rsid w:val="00C13509"/>
    <w:rsid w:val="00C266F3"/>
    <w:rsid w:val="00C82A7A"/>
    <w:rsid w:val="00D529E4"/>
    <w:rsid w:val="00D84672"/>
    <w:rsid w:val="00DA1397"/>
    <w:rsid w:val="00DC6FD1"/>
    <w:rsid w:val="00DF1773"/>
    <w:rsid w:val="00DF36D2"/>
    <w:rsid w:val="00E05F64"/>
    <w:rsid w:val="00F31332"/>
    <w:rsid w:val="00F72B58"/>
    <w:rsid w:val="00F7323C"/>
    <w:rsid w:val="00F9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E1B1"/>
  <w15:docId w15:val="{2867397E-9CE7-4F8B-B866-FDF77515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38D"/>
  </w:style>
  <w:style w:type="paragraph" w:styleId="Nagwek2">
    <w:name w:val="heading 2"/>
    <w:basedOn w:val="Normalny"/>
    <w:link w:val="Nagwek2Znak"/>
    <w:uiPriority w:val="9"/>
    <w:qFormat/>
    <w:rsid w:val="005F7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A6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F7A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7A6D"/>
    <w:rPr>
      <w:color w:val="0000FF"/>
      <w:u w:val="single"/>
    </w:rPr>
  </w:style>
  <w:style w:type="character" w:customStyle="1" w:styleId="info">
    <w:name w:val="info"/>
    <w:basedOn w:val="Domylnaczcionkaakapitu"/>
    <w:rsid w:val="005F7A6D"/>
  </w:style>
  <w:style w:type="paragraph" w:styleId="Nagwek">
    <w:name w:val="header"/>
    <w:basedOn w:val="Normalny"/>
    <w:link w:val="NagwekZnak"/>
    <w:uiPriority w:val="99"/>
    <w:unhideWhenUsed/>
    <w:rsid w:val="0085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997"/>
  </w:style>
  <w:style w:type="paragraph" w:styleId="Stopka">
    <w:name w:val="footer"/>
    <w:basedOn w:val="Normalny"/>
    <w:link w:val="StopkaZnak"/>
    <w:uiPriority w:val="99"/>
    <w:unhideWhenUsed/>
    <w:rsid w:val="0085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997"/>
  </w:style>
  <w:style w:type="paragraph" w:customStyle="1" w:styleId="WW-Tekstkomentarza">
    <w:name w:val="WW-Tekst komentarza"/>
    <w:basedOn w:val="Normalny"/>
    <w:rsid w:val="0085499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70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1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1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1974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Lenovo</cp:lastModifiedBy>
  <cp:revision>4</cp:revision>
  <dcterms:created xsi:type="dcterms:W3CDTF">2020-07-28T09:16:00Z</dcterms:created>
  <dcterms:modified xsi:type="dcterms:W3CDTF">2020-07-31T05:10:00Z</dcterms:modified>
</cp:coreProperties>
</file>